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98" w:rsidRPr="00262114" w:rsidRDefault="00C64998"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w:t>
      </w:r>
      <w:r w:rsidR="000F0B5E">
        <w:rPr>
          <w:rFonts w:ascii="Arial" w:hAnsi="Arial" w:cs="Arial"/>
          <w:b/>
          <w:noProof/>
          <w:color w:val="104F75"/>
          <w:sz w:val="36"/>
          <w:szCs w:val="36"/>
          <w:lang w:eastAsia="en-GB"/>
        </w:rPr>
        <w:t>pil premium strategy statement Spittal Community First School</w:t>
      </w:r>
      <w:r w:rsidRPr="004029AD">
        <w:rPr>
          <w:rFonts w:ascii="Arial" w:hAnsi="Arial" w:cs="Arial"/>
          <w:b/>
          <w:noProof/>
          <w:color w:val="104F75"/>
          <w:sz w:val="36"/>
          <w:szCs w:val="36"/>
          <w:lang w:eastAsia="en-GB"/>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3632"/>
        <w:gridCol w:w="1471"/>
        <w:gridCol w:w="4819"/>
        <w:gridCol w:w="1559"/>
      </w:tblGrid>
      <w:tr w:rsidR="00C64998" w:rsidRPr="00875B31" w:rsidTr="00875B31">
        <w:tc>
          <w:tcPr>
            <w:tcW w:w="15417" w:type="dxa"/>
            <w:gridSpan w:val="6"/>
            <w:shd w:val="clear" w:color="auto" w:fill="CFDCE3"/>
            <w:tcMar>
              <w:top w:w="57" w:type="dxa"/>
              <w:bottom w:w="57" w:type="dxa"/>
            </w:tcMar>
          </w:tcPr>
          <w:p w:rsidR="00C64998" w:rsidRPr="00875B31" w:rsidRDefault="00C64998" w:rsidP="00875B31">
            <w:pPr>
              <w:pStyle w:val="ListParagraph"/>
              <w:numPr>
                <w:ilvl w:val="0"/>
                <w:numId w:val="17"/>
              </w:numPr>
              <w:ind w:left="426" w:hanging="284"/>
              <w:rPr>
                <w:rFonts w:ascii="Arial" w:hAnsi="Arial" w:cs="Arial"/>
                <w:b/>
              </w:rPr>
            </w:pPr>
            <w:r w:rsidRPr="00875B31">
              <w:rPr>
                <w:rFonts w:ascii="Arial" w:hAnsi="Arial" w:cs="Arial"/>
                <w:b/>
              </w:rPr>
              <w:t>Summary information</w:t>
            </w:r>
          </w:p>
        </w:tc>
      </w:tr>
      <w:tr w:rsidR="00C64998" w:rsidRPr="00F35EAE" w:rsidTr="00875B31">
        <w:tc>
          <w:tcPr>
            <w:tcW w:w="2660" w:type="dxa"/>
            <w:tcMar>
              <w:top w:w="57" w:type="dxa"/>
              <w:bottom w:w="57" w:type="dxa"/>
            </w:tcMar>
          </w:tcPr>
          <w:p w:rsidR="00C64998" w:rsidRPr="00F35EAE" w:rsidRDefault="00C64998" w:rsidP="00BF781A">
            <w:pPr>
              <w:rPr>
                <w:rFonts w:ascii="Arial" w:hAnsi="Arial" w:cs="Arial"/>
                <w:b/>
              </w:rPr>
            </w:pPr>
            <w:r w:rsidRPr="00F35EAE">
              <w:rPr>
                <w:rFonts w:ascii="Arial" w:hAnsi="Arial" w:cs="Arial"/>
                <w:b/>
              </w:rPr>
              <w:t>School</w:t>
            </w:r>
          </w:p>
        </w:tc>
        <w:tc>
          <w:tcPr>
            <w:tcW w:w="12757" w:type="dxa"/>
            <w:gridSpan w:val="5"/>
            <w:tcMar>
              <w:top w:w="57" w:type="dxa"/>
              <w:bottom w:w="57" w:type="dxa"/>
            </w:tcMar>
          </w:tcPr>
          <w:p w:rsidR="00C64998" w:rsidRPr="00F35EAE" w:rsidRDefault="00C64998">
            <w:pPr>
              <w:rPr>
                <w:rFonts w:ascii="Arial" w:hAnsi="Arial" w:cs="Arial"/>
              </w:rPr>
            </w:pPr>
            <w:smartTag w:uri="urn:schemas-microsoft-com:office:smarttags" w:element="place">
              <w:smartTag w:uri="urn:schemas-microsoft-com:office:smarttags" w:element="PlaceName">
                <w:r w:rsidRPr="00F35EAE">
                  <w:rPr>
                    <w:rFonts w:ascii="Arial" w:hAnsi="Arial" w:cs="Arial"/>
                  </w:rPr>
                  <w:t>Spittal</w:t>
                </w:r>
              </w:smartTag>
              <w:r w:rsidRPr="00F35EAE">
                <w:rPr>
                  <w:rFonts w:ascii="Arial" w:hAnsi="Arial" w:cs="Arial"/>
                </w:rPr>
                <w:t xml:space="preserve"> </w:t>
              </w:r>
              <w:smartTag w:uri="urn:schemas-microsoft-com:office:smarttags" w:element="PlaceName">
                <w:r w:rsidRPr="00F35EAE">
                  <w:rPr>
                    <w:rFonts w:ascii="Arial" w:hAnsi="Arial" w:cs="Arial"/>
                  </w:rPr>
                  <w:t>Community</w:t>
                </w:r>
              </w:smartTag>
              <w:r w:rsidRPr="00F35EAE">
                <w:rPr>
                  <w:rFonts w:ascii="Arial" w:hAnsi="Arial" w:cs="Arial"/>
                </w:rPr>
                <w:t xml:space="preserve"> </w:t>
              </w:r>
              <w:smartTag w:uri="urn:schemas-microsoft-com:office:smarttags" w:element="PlaceName">
                <w:r w:rsidRPr="00F35EAE">
                  <w:rPr>
                    <w:rFonts w:ascii="Arial" w:hAnsi="Arial" w:cs="Arial"/>
                  </w:rPr>
                  <w:t>First</w:t>
                </w:r>
              </w:smartTag>
              <w:r w:rsidRPr="00F35EAE">
                <w:rPr>
                  <w:rFonts w:ascii="Arial" w:hAnsi="Arial" w:cs="Arial"/>
                </w:rPr>
                <w:t xml:space="preserve"> </w:t>
              </w:r>
              <w:smartTag w:uri="urn:schemas-microsoft-com:office:smarttags" w:element="PlaceType">
                <w:r w:rsidRPr="00F35EAE">
                  <w:rPr>
                    <w:rFonts w:ascii="Arial" w:hAnsi="Arial" w:cs="Arial"/>
                  </w:rPr>
                  <w:t>School</w:t>
                </w:r>
              </w:smartTag>
            </w:smartTag>
          </w:p>
        </w:tc>
      </w:tr>
      <w:tr w:rsidR="00C64998" w:rsidRPr="00F35EAE" w:rsidTr="00875B31">
        <w:tc>
          <w:tcPr>
            <w:tcW w:w="2660" w:type="dxa"/>
            <w:tcMar>
              <w:top w:w="57" w:type="dxa"/>
              <w:bottom w:w="57" w:type="dxa"/>
            </w:tcMar>
          </w:tcPr>
          <w:p w:rsidR="00C64998" w:rsidRPr="00F35EAE" w:rsidRDefault="00C64998" w:rsidP="00BF781A">
            <w:pPr>
              <w:rPr>
                <w:rFonts w:ascii="Arial" w:hAnsi="Arial" w:cs="Arial"/>
                <w:b/>
              </w:rPr>
            </w:pPr>
            <w:r w:rsidRPr="00F35EAE">
              <w:rPr>
                <w:rFonts w:ascii="Arial" w:hAnsi="Arial" w:cs="Arial"/>
                <w:b/>
              </w:rPr>
              <w:t>Academic Year</w:t>
            </w:r>
          </w:p>
        </w:tc>
        <w:tc>
          <w:tcPr>
            <w:tcW w:w="1276" w:type="dxa"/>
            <w:tcMar>
              <w:top w:w="57" w:type="dxa"/>
              <w:bottom w:w="57" w:type="dxa"/>
            </w:tcMar>
          </w:tcPr>
          <w:p w:rsidR="00C64998" w:rsidRPr="00F35EAE" w:rsidRDefault="00F35EAE">
            <w:pPr>
              <w:rPr>
                <w:rFonts w:ascii="Arial" w:hAnsi="Arial" w:cs="Arial"/>
              </w:rPr>
            </w:pPr>
            <w:r w:rsidRPr="00F35EAE">
              <w:rPr>
                <w:rFonts w:ascii="Arial" w:hAnsi="Arial" w:cs="Arial"/>
              </w:rPr>
              <w:t>2018-2019</w:t>
            </w:r>
          </w:p>
        </w:tc>
        <w:tc>
          <w:tcPr>
            <w:tcW w:w="3632" w:type="dxa"/>
          </w:tcPr>
          <w:p w:rsidR="00C64998" w:rsidRPr="00CE5608" w:rsidRDefault="00C64998" w:rsidP="00DC0E87">
            <w:pPr>
              <w:rPr>
                <w:rFonts w:ascii="Arial" w:hAnsi="Arial" w:cs="Arial"/>
              </w:rPr>
            </w:pPr>
            <w:r w:rsidRPr="00CE5608">
              <w:rPr>
                <w:rFonts w:ascii="Arial" w:hAnsi="Arial" w:cs="Arial"/>
                <w:b/>
              </w:rPr>
              <w:t>Total PP budget</w:t>
            </w:r>
          </w:p>
        </w:tc>
        <w:tc>
          <w:tcPr>
            <w:tcW w:w="1471" w:type="dxa"/>
          </w:tcPr>
          <w:p w:rsidR="00C64998" w:rsidRPr="00CE5608" w:rsidRDefault="006A2660">
            <w:pPr>
              <w:rPr>
                <w:rFonts w:ascii="Arial" w:hAnsi="Arial" w:cs="Arial"/>
              </w:rPr>
            </w:pPr>
            <w:r w:rsidRPr="00CE5608">
              <w:rPr>
                <w:rFonts w:ascii="Arial" w:hAnsi="Arial" w:cs="Arial"/>
              </w:rPr>
              <w:t>£50</w:t>
            </w:r>
            <w:r w:rsidR="00CE5608" w:rsidRPr="00CE5608">
              <w:rPr>
                <w:rFonts w:ascii="Arial" w:hAnsi="Arial" w:cs="Arial"/>
              </w:rPr>
              <w:t>,16</w:t>
            </w:r>
            <w:r w:rsidR="00237D72" w:rsidRPr="00CE5608">
              <w:rPr>
                <w:rFonts w:ascii="Arial" w:hAnsi="Arial" w:cs="Arial"/>
              </w:rPr>
              <w:t>0</w:t>
            </w:r>
          </w:p>
        </w:tc>
        <w:tc>
          <w:tcPr>
            <w:tcW w:w="4819" w:type="dxa"/>
          </w:tcPr>
          <w:p w:rsidR="00C64998" w:rsidRPr="00F35EAE" w:rsidRDefault="00C64998" w:rsidP="00DC0E87">
            <w:pPr>
              <w:rPr>
                <w:rFonts w:ascii="Arial" w:hAnsi="Arial" w:cs="Arial"/>
              </w:rPr>
            </w:pPr>
            <w:r w:rsidRPr="00F35EAE">
              <w:rPr>
                <w:rFonts w:ascii="Arial" w:hAnsi="Arial" w:cs="Arial"/>
                <w:b/>
              </w:rPr>
              <w:t>Date of most recent PP Review</w:t>
            </w:r>
          </w:p>
        </w:tc>
        <w:tc>
          <w:tcPr>
            <w:tcW w:w="1559" w:type="dxa"/>
          </w:tcPr>
          <w:p w:rsidR="00C64998" w:rsidRPr="00F35EAE" w:rsidRDefault="00C64998">
            <w:pPr>
              <w:rPr>
                <w:rFonts w:ascii="Arial" w:hAnsi="Arial" w:cs="Arial"/>
              </w:rPr>
            </w:pPr>
            <w:r w:rsidRPr="00F35EAE">
              <w:rPr>
                <w:rFonts w:ascii="Arial" w:hAnsi="Arial" w:cs="Arial"/>
              </w:rPr>
              <w:t>N/A</w:t>
            </w:r>
          </w:p>
        </w:tc>
      </w:tr>
      <w:tr w:rsidR="00C64998" w:rsidRPr="00F35EAE" w:rsidTr="00875B31">
        <w:tc>
          <w:tcPr>
            <w:tcW w:w="2660" w:type="dxa"/>
            <w:tcMar>
              <w:top w:w="57" w:type="dxa"/>
              <w:bottom w:w="57" w:type="dxa"/>
            </w:tcMar>
          </w:tcPr>
          <w:p w:rsidR="00C64998" w:rsidRPr="00F35EAE" w:rsidRDefault="00C64998" w:rsidP="00DC0E87">
            <w:pPr>
              <w:rPr>
                <w:rFonts w:ascii="Arial" w:hAnsi="Arial" w:cs="Arial"/>
              </w:rPr>
            </w:pPr>
            <w:r w:rsidRPr="00F35EAE">
              <w:rPr>
                <w:rFonts w:ascii="Arial" w:hAnsi="Arial" w:cs="Arial"/>
                <w:b/>
              </w:rPr>
              <w:t>Total number of pupils</w:t>
            </w:r>
          </w:p>
        </w:tc>
        <w:tc>
          <w:tcPr>
            <w:tcW w:w="1276" w:type="dxa"/>
            <w:tcMar>
              <w:top w:w="57" w:type="dxa"/>
              <w:bottom w:w="57" w:type="dxa"/>
            </w:tcMar>
          </w:tcPr>
          <w:p w:rsidR="00C64998" w:rsidRPr="00F35EAE" w:rsidRDefault="006A2660">
            <w:pPr>
              <w:rPr>
                <w:rFonts w:ascii="Arial" w:hAnsi="Arial" w:cs="Arial"/>
              </w:rPr>
            </w:pPr>
            <w:r>
              <w:rPr>
                <w:rFonts w:ascii="Arial" w:hAnsi="Arial" w:cs="Arial"/>
              </w:rPr>
              <w:t>162</w:t>
            </w:r>
            <w:r w:rsidR="00F35EAE" w:rsidRPr="00F35EAE">
              <w:rPr>
                <w:rFonts w:ascii="Arial" w:hAnsi="Arial" w:cs="Arial"/>
              </w:rPr>
              <w:t>+11</w:t>
            </w:r>
            <w:r w:rsidR="00C64998" w:rsidRPr="00F35EAE">
              <w:rPr>
                <w:rFonts w:ascii="Arial" w:hAnsi="Arial" w:cs="Arial"/>
              </w:rPr>
              <w:t xml:space="preserve"> nursery</w:t>
            </w:r>
          </w:p>
        </w:tc>
        <w:tc>
          <w:tcPr>
            <w:tcW w:w="3632" w:type="dxa"/>
          </w:tcPr>
          <w:p w:rsidR="00C64998" w:rsidRPr="00CE5608" w:rsidRDefault="00C64998" w:rsidP="00C14FAE">
            <w:pPr>
              <w:rPr>
                <w:rFonts w:ascii="Arial" w:hAnsi="Arial" w:cs="Arial"/>
                <w:b/>
              </w:rPr>
            </w:pPr>
            <w:r w:rsidRPr="00CE5608">
              <w:rPr>
                <w:rFonts w:ascii="Arial" w:hAnsi="Arial" w:cs="Arial"/>
                <w:b/>
              </w:rPr>
              <w:t>Number of pupils eligible for PP</w:t>
            </w:r>
          </w:p>
          <w:p w:rsidR="00C64998" w:rsidRPr="00CE5608" w:rsidRDefault="00C64998" w:rsidP="00C14FAE">
            <w:pPr>
              <w:rPr>
                <w:rFonts w:ascii="Arial" w:hAnsi="Arial" w:cs="Arial"/>
                <w:b/>
              </w:rPr>
            </w:pPr>
          </w:p>
          <w:p w:rsidR="00C64998" w:rsidRPr="00CE5608" w:rsidRDefault="00C64998" w:rsidP="00C14FAE">
            <w:pPr>
              <w:rPr>
                <w:rFonts w:ascii="Arial" w:hAnsi="Arial" w:cs="Arial"/>
              </w:rPr>
            </w:pPr>
            <w:r w:rsidRPr="00CE5608">
              <w:rPr>
                <w:rFonts w:ascii="Arial" w:hAnsi="Arial" w:cs="Arial"/>
                <w:b/>
              </w:rPr>
              <w:t xml:space="preserve"> </w:t>
            </w:r>
            <w:r w:rsidR="006A2660" w:rsidRPr="00CE5608">
              <w:rPr>
                <w:rFonts w:ascii="Arial" w:hAnsi="Arial" w:cs="Arial"/>
                <w:b/>
              </w:rPr>
              <w:t>(23</w:t>
            </w:r>
            <w:r w:rsidRPr="00CE5608">
              <w:rPr>
                <w:rFonts w:ascii="Arial" w:hAnsi="Arial" w:cs="Arial"/>
                <w:b/>
              </w:rPr>
              <w:t>%)</w:t>
            </w:r>
          </w:p>
        </w:tc>
        <w:tc>
          <w:tcPr>
            <w:tcW w:w="1471" w:type="dxa"/>
          </w:tcPr>
          <w:p w:rsidR="00C64998" w:rsidRPr="00CE5608" w:rsidRDefault="006A2660">
            <w:pPr>
              <w:rPr>
                <w:rFonts w:ascii="Arial" w:hAnsi="Arial" w:cs="Arial"/>
              </w:rPr>
            </w:pPr>
            <w:r w:rsidRPr="00CE5608">
              <w:rPr>
                <w:rFonts w:ascii="Arial" w:hAnsi="Arial" w:cs="Arial"/>
              </w:rPr>
              <w:t>EYFS- 2</w:t>
            </w:r>
            <w:r w:rsidR="001D3C75" w:rsidRPr="00CE5608">
              <w:rPr>
                <w:rFonts w:ascii="Arial" w:hAnsi="Arial" w:cs="Arial"/>
              </w:rPr>
              <w:t xml:space="preserve"> </w:t>
            </w:r>
          </w:p>
          <w:p w:rsidR="00C64998" w:rsidRPr="00CE5608" w:rsidRDefault="006A2660">
            <w:pPr>
              <w:rPr>
                <w:rFonts w:ascii="Arial" w:hAnsi="Arial" w:cs="Arial"/>
              </w:rPr>
            </w:pPr>
            <w:r w:rsidRPr="00CE5608">
              <w:rPr>
                <w:rFonts w:ascii="Arial" w:hAnsi="Arial" w:cs="Arial"/>
              </w:rPr>
              <w:t>Year 1- 9</w:t>
            </w:r>
          </w:p>
          <w:p w:rsidR="00C64998" w:rsidRPr="00CE5608" w:rsidRDefault="006A2660">
            <w:pPr>
              <w:rPr>
                <w:rFonts w:ascii="Arial" w:hAnsi="Arial" w:cs="Arial"/>
              </w:rPr>
            </w:pPr>
            <w:r w:rsidRPr="00CE5608">
              <w:rPr>
                <w:rFonts w:ascii="Arial" w:hAnsi="Arial" w:cs="Arial"/>
              </w:rPr>
              <w:t>Year 2-9</w:t>
            </w:r>
          </w:p>
          <w:p w:rsidR="00C64998" w:rsidRPr="00CE5608" w:rsidRDefault="006A2660">
            <w:pPr>
              <w:rPr>
                <w:rFonts w:ascii="Arial" w:hAnsi="Arial" w:cs="Arial"/>
              </w:rPr>
            </w:pPr>
            <w:r w:rsidRPr="00CE5608">
              <w:rPr>
                <w:rFonts w:ascii="Arial" w:hAnsi="Arial" w:cs="Arial"/>
              </w:rPr>
              <w:t>Year 3- 9</w:t>
            </w:r>
          </w:p>
          <w:p w:rsidR="00C64998" w:rsidRPr="00CE5608" w:rsidRDefault="006A2660">
            <w:pPr>
              <w:rPr>
                <w:rFonts w:ascii="Arial" w:hAnsi="Arial" w:cs="Arial"/>
              </w:rPr>
            </w:pPr>
            <w:r w:rsidRPr="00CE5608">
              <w:rPr>
                <w:rFonts w:ascii="Arial" w:hAnsi="Arial" w:cs="Arial"/>
              </w:rPr>
              <w:t>Year 4- 9</w:t>
            </w:r>
          </w:p>
        </w:tc>
        <w:tc>
          <w:tcPr>
            <w:tcW w:w="4819" w:type="dxa"/>
          </w:tcPr>
          <w:p w:rsidR="00C64998" w:rsidRPr="00F35EAE" w:rsidRDefault="00C64998" w:rsidP="00C14FAE">
            <w:pPr>
              <w:rPr>
                <w:rFonts w:ascii="Arial" w:hAnsi="Arial" w:cs="Arial"/>
              </w:rPr>
            </w:pPr>
            <w:r w:rsidRPr="00F35EAE">
              <w:rPr>
                <w:rFonts w:ascii="Arial" w:hAnsi="Arial" w:cs="Arial"/>
                <w:b/>
              </w:rPr>
              <w:t>Date for next internal review of this strategy</w:t>
            </w:r>
          </w:p>
        </w:tc>
        <w:tc>
          <w:tcPr>
            <w:tcW w:w="1559" w:type="dxa"/>
          </w:tcPr>
          <w:p w:rsidR="00C64998" w:rsidRPr="00F35EAE" w:rsidRDefault="00F35EAE">
            <w:pPr>
              <w:rPr>
                <w:rFonts w:ascii="Arial" w:hAnsi="Arial" w:cs="Arial"/>
              </w:rPr>
            </w:pPr>
            <w:r w:rsidRPr="00F35EAE">
              <w:rPr>
                <w:rFonts w:ascii="Arial" w:hAnsi="Arial" w:cs="Arial"/>
              </w:rPr>
              <w:t>September 2019</w:t>
            </w:r>
          </w:p>
        </w:tc>
      </w:tr>
    </w:tbl>
    <w:p w:rsidR="00C64998" w:rsidRPr="00F35EAE" w:rsidRDefault="00C64998">
      <w:pPr>
        <w:rPr>
          <w:rFonts w:ascii="Arial" w:hAnsi="Arial" w:cs="Arial"/>
          <w:sz w:val="16"/>
          <w:szCs w:val="16"/>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977"/>
        <w:gridCol w:w="4394"/>
      </w:tblGrid>
      <w:tr w:rsidR="00C64998" w:rsidRPr="00F35EAE" w:rsidTr="00875B31">
        <w:tc>
          <w:tcPr>
            <w:tcW w:w="15417" w:type="dxa"/>
            <w:gridSpan w:val="3"/>
            <w:shd w:val="clear" w:color="auto" w:fill="CFDCE3"/>
            <w:tcMar>
              <w:top w:w="57" w:type="dxa"/>
              <w:bottom w:w="57" w:type="dxa"/>
            </w:tcMar>
          </w:tcPr>
          <w:p w:rsidR="00C64998" w:rsidRPr="00A567DC" w:rsidRDefault="00C64998" w:rsidP="00875B31">
            <w:pPr>
              <w:pStyle w:val="ListParagraph"/>
              <w:numPr>
                <w:ilvl w:val="0"/>
                <w:numId w:val="17"/>
              </w:numPr>
              <w:ind w:left="426" w:hanging="284"/>
              <w:rPr>
                <w:rFonts w:ascii="Arial" w:hAnsi="Arial" w:cs="Arial"/>
                <w:b/>
              </w:rPr>
            </w:pPr>
            <w:r w:rsidRPr="00A567DC">
              <w:rPr>
                <w:rFonts w:ascii="Arial" w:hAnsi="Arial" w:cs="Arial"/>
                <w:b/>
              </w:rPr>
              <w:t xml:space="preserve">Current attainment </w:t>
            </w:r>
          </w:p>
        </w:tc>
      </w:tr>
      <w:tr w:rsidR="00C64998" w:rsidRPr="00F35EAE" w:rsidTr="00875B31">
        <w:tc>
          <w:tcPr>
            <w:tcW w:w="8046" w:type="dxa"/>
            <w:tcMar>
              <w:top w:w="57" w:type="dxa"/>
              <w:bottom w:w="57" w:type="dxa"/>
            </w:tcMar>
          </w:tcPr>
          <w:p w:rsidR="00C64998" w:rsidRPr="00F35EAE" w:rsidRDefault="00C64998" w:rsidP="00B80272">
            <w:pPr>
              <w:pStyle w:val="ListParagraph"/>
              <w:rPr>
                <w:rFonts w:ascii="Arial" w:hAnsi="Arial" w:cs="Arial"/>
                <w:highlight w:val="yellow"/>
              </w:rPr>
            </w:pPr>
          </w:p>
        </w:tc>
        <w:tc>
          <w:tcPr>
            <w:tcW w:w="2977" w:type="dxa"/>
            <w:shd w:val="clear" w:color="auto" w:fill="FFFFFF"/>
            <w:tcMar>
              <w:top w:w="57" w:type="dxa"/>
              <w:bottom w:w="57" w:type="dxa"/>
            </w:tcMar>
            <w:vAlign w:val="center"/>
          </w:tcPr>
          <w:p w:rsidR="00C64998" w:rsidRPr="00A567DC" w:rsidRDefault="00C64998" w:rsidP="00875B31">
            <w:pPr>
              <w:jc w:val="center"/>
              <w:rPr>
                <w:rFonts w:ascii="Arial" w:hAnsi="Arial" w:cs="Arial"/>
                <w:i/>
                <w:sz w:val="18"/>
                <w:szCs w:val="18"/>
              </w:rPr>
            </w:pPr>
            <w:r w:rsidRPr="00A567DC">
              <w:rPr>
                <w:rFonts w:ascii="Arial" w:hAnsi="Arial" w:cs="Arial"/>
                <w:i/>
                <w:sz w:val="18"/>
                <w:szCs w:val="18"/>
              </w:rPr>
              <w:t>Pupils eligible for PP (our school)</w:t>
            </w:r>
          </w:p>
        </w:tc>
        <w:tc>
          <w:tcPr>
            <w:tcW w:w="4394" w:type="dxa"/>
            <w:shd w:val="clear" w:color="auto" w:fill="FFFFFF"/>
            <w:tcMar>
              <w:top w:w="57" w:type="dxa"/>
              <w:bottom w:w="57" w:type="dxa"/>
            </w:tcMar>
            <w:vAlign w:val="center"/>
          </w:tcPr>
          <w:p w:rsidR="00C64998" w:rsidRPr="00A567DC" w:rsidRDefault="00C64998" w:rsidP="00875B31">
            <w:pPr>
              <w:jc w:val="center"/>
              <w:rPr>
                <w:rFonts w:ascii="Arial" w:hAnsi="Arial" w:cs="Arial"/>
                <w:i/>
                <w:sz w:val="18"/>
                <w:szCs w:val="18"/>
              </w:rPr>
            </w:pPr>
            <w:r w:rsidRPr="00A567DC">
              <w:rPr>
                <w:rFonts w:ascii="Arial" w:hAnsi="Arial" w:cs="Arial"/>
                <w:i/>
                <w:sz w:val="18"/>
                <w:szCs w:val="18"/>
              </w:rPr>
              <w:t>Pupils not eligib</w:t>
            </w:r>
            <w:r w:rsidR="00F35EAE" w:rsidRPr="00A567DC">
              <w:rPr>
                <w:rFonts w:ascii="Arial" w:hAnsi="Arial" w:cs="Arial"/>
                <w:i/>
                <w:sz w:val="18"/>
                <w:szCs w:val="18"/>
              </w:rPr>
              <w:t>le for PP (national average 2017</w:t>
            </w:r>
            <w:r w:rsidRPr="00A567DC">
              <w:rPr>
                <w:rFonts w:ascii="Arial" w:hAnsi="Arial" w:cs="Arial"/>
                <w:i/>
                <w:sz w:val="18"/>
                <w:szCs w:val="18"/>
              </w:rPr>
              <w:t xml:space="preserve">) </w:t>
            </w:r>
          </w:p>
        </w:tc>
      </w:tr>
      <w:tr w:rsidR="00C64998" w:rsidRPr="00F35EAE" w:rsidTr="00875B31">
        <w:tc>
          <w:tcPr>
            <w:tcW w:w="8046" w:type="dxa"/>
            <w:tcMar>
              <w:top w:w="57" w:type="dxa"/>
              <w:bottom w:w="57" w:type="dxa"/>
            </w:tcMar>
            <w:vAlign w:val="bottom"/>
          </w:tcPr>
          <w:p w:rsidR="00C64998" w:rsidRPr="005D1CC7" w:rsidRDefault="00C64998" w:rsidP="00875B31">
            <w:pPr>
              <w:spacing w:line="276" w:lineRule="auto"/>
              <w:ind w:right="-23"/>
              <w:rPr>
                <w:rFonts w:ascii="Arial" w:hAnsi="Arial" w:cs="Arial"/>
                <w:b/>
                <w:bCs/>
              </w:rPr>
            </w:pPr>
            <w:r w:rsidRPr="005D1CC7">
              <w:rPr>
                <w:rFonts w:ascii="Arial" w:hAnsi="Arial" w:cs="Arial"/>
                <w:b/>
                <w:bCs/>
              </w:rPr>
              <w:t>EYFS % achieving a Good Level of Development (4 pupils)</w:t>
            </w:r>
          </w:p>
        </w:tc>
        <w:tc>
          <w:tcPr>
            <w:tcW w:w="2977" w:type="dxa"/>
            <w:tcMar>
              <w:top w:w="57" w:type="dxa"/>
              <w:bottom w:w="57" w:type="dxa"/>
            </w:tcMar>
            <w:vAlign w:val="center"/>
          </w:tcPr>
          <w:p w:rsidR="00C64998" w:rsidRPr="00A567DC" w:rsidRDefault="005D1CC7" w:rsidP="00875B31">
            <w:pPr>
              <w:ind w:left="187"/>
              <w:jc w:val="center"/>
              <w:rPr>
                <w:rFonts w:ascii="Arial" w:hAnsi="Arial" w:cs="Arial"/>
              </w:rPr>
            </w:pPr>
            <w:r w:rsidRPr="00A567DC">
              <w:rPr>
                <w:rFonts w:ascii="Arial" w:hAnsi="Arial" w:cs="Arial"/>
              </w:rPr>
              <w:t>63</w:t>
            </w:r>
            <w:r w:rsidR="00C64998" w:rsidRPr="00A567DC">
              <w:rPr>
                <w:rFonts w:ascii="Arial" w:hAnsi="Arial" w:cs="Arial"/>
              </w:rPr>
              <w:t>%</w:t>
            </w:r>
          </w:p>
        </w:tc>
        <w:tc>
          <w:tcPr>
            <w:tcW w:w="4394" w:type="dxa"/>
            <w:shd w:val="clear" w:color="auto" w:fill="F2F2F2"/>
            <w:tcMar>
              <w:top w:w="57" w:type="dxa"/>
              <w:bottom w:w="57" w:type="dxa"/>
            </w:tcMar>
          </w:tcPr>
          <w:p w:rsidR="00C64998" w:rsidRPr="00A567DC" w:rsidRDefault="009675C1" w:rsidP="00875B31">
            <w:pPr>
              <w:jc w:val="center"/>
              <w:rPr>
                <w:rFonts w:ascii="Arial" w:hAnsi="Arial" w:cs="Arial"/>
              </w:rPr>
            </w:pPr>
            <w:r>
              <w:rPr>
                <w:rFonts w:ascii="Arial" w:hAnsi="Arial" w:cs="Arial"/>
              </w:rPr>
              <w:t>56</w:t>
            </w:r>
            <w:r w:rsidR="00C64998" w:rsidRPr="00A567DC">
              <w:rPr>
                <w:rFonts w:ascii="Arial" w:hAnsi="Arial" w:cs="Arial"/>
              </w:rPr>
              <w:t>%</w:t>
            </w:r>
          </w:p>
        </w:tc>
      </w:tr>
      <w:tr w:rsidR="00C64998" w:rsidRPr="00F35EAE" w:rsidTr="00875B31">
        <w:tc>
          <w:tcPr>
            <w:tcW w:w="8046" w:type="dxa"/>
            <w:tcMar>
              <w:top w:w="57" w:type="dxa"/>
              <w:bottom w:w="57" w:type="dxa"/>
            </w:tcMar>
            <w:vAlign w:val="bottom"/>
          </w:tcPr>
          <w:p w:rsidR="00C64998" w:rsidRPr="005D1CC7" w:rsidRDefault="00C64998" w:rsidP="00875B31">
            <w:pPr>
              <w:spacing w:line="276" w:lineRule="auto"/>
              <w:ind w:right="-23"/>
              <w:rPr>
                <w:rFonts w:ascii="Arial" w:hAnsi="Arial" w:cs="Arial"/>
                <w:b/>
                <w:bCs/>
              </w:rPr>
            </w:pPr>
            <w:r w:rsidRPr="005D1CC7">
              <w:rPr>
                <w:rFonts w:ascii="Arial" w:hAnsi="Arial" w:cs="Arial"/>
                <w:b/>
                <w:bCs/>
              </w:rPr>
              <w:t xml:space="preserve">Phonics End Of Year 1 % </w:t>
            </w:r>
            <w:r w:rsidR="005D1CC7">
              <w:rPr>
                <w:rFonts w:ascii="Arial" w:hAnsi="Arial" w:cs="Arial"/>
                <w:b/>
                <w:bCs/>
              </w:rPr>
              <w:t>working at required standard (7</w:t>
            </w:r>
            <w:r w:rsidRPr="005D1CC7">
              <w:rPr>
                <w:rFonts w:ascii="Arial" w:hAnsi="Arial" w:cs="Arial"/>
                <w:b/>
                <w:bCs/>
              </w:rPr>
              <w:t xml:space="preserve"> pupils)</w:t>
            </w:r>
          </w:p>
        </w:tc>
        <w:tc>
          <w:tcPr>
            <w:tcW w:w="2977" w:type="dxa"/>
            <w:tcMar>
              <w:top w:w="57" w:type="dxa"/>
              <w:bottom w:w="57" w:type="dxa"/>
            </w:tcMar>
            <w:vAlign w:val="center"/>
          </w:tcPr>
          <w:p w:rsidR="00C64998" w:rsidRPr="00A567DC" w:rsidRDefault="009675C1" w:rsidP="00875B31">
            <w:pPr>
              <w:ind w:left="187"/>
              <w:jc w:val="center"/>
              <w:rPr>
                <w:rFonts w:ascii="Arial" w:hAnsi="Arial" w:cs="Arial"/>
              </w:rPr>
            </w:pPr>
            <w:r>
              <w:rPr>
                <w:rFonts w:ascii="Arial" w:hAnsi="Arial" w:cs="Arial"/>
              </w:rPr>
              <w:t>86</w:t>
            </w:r>
            <w:r w:rsidR="00C64998" w:rsidRPr="00A567DC">
              <w:rPr>
                <w:rFonts w:ascii="Arial" w:hAnsi="Arial" w:cs="Arial"/>
              </w:rPr>
              <w:t>%</w:t>
            </w:r>
          </w:p>
        </w:tc>
        <w:tc>
          <w:tcPr>
            <w:tcW w:w="4394" w:type="dxa"/>
            <w:shd w:val="clear" w:color="auto" w:fill="F2F2F2"/>
            <w:tcMar>
              <w:top w:w="57" w:type="dxa"/>
              <w:bottom w:w="57" w:type="dxa"/>
            </w:tcMar>
          </w:tcPr>
          <w:p w:rsidR="00C64998" w:rsidRPr="00A567DC" w:rsidRDefault="005D1CC7" w:rsidP="00875B31">
            <w:pPr>
              <w:jc w:val="center"/>
              <w:rPr>
                <w:rFonts w:ascii="Arial" w:hAnsi="Arial" w:cs="Arial"/>
              </w:rPr>
            </w:pPr>
            <w:r w:rsidRPr="00A567DC">
              <w:rPr>
                <w:rFonts w:ascii="Arial" w:hAnsi="Arial" w:cs="Arial"/>
              </w:rPr>
              <w:t>84</w:t>
            </w:r>
            <w:r w:rsidR="00C64998" w:rsidRPr="00A567DC">
              <w:rPr>
                <w:rFonts w:ascii="Arial" w:hAnsi="Arial" w:cs="Arial"/>
              </w:rPr>
              <w:t>%</w:t>
            </w:r>
          </w:p>
        </w:tc>
      </w:tr>
      <w:tr w:rsidR="00C64998" w:rsidRPr="00F35EAE" w:rsidTr="00875B31">
        <w:tc>
          <w:tcPr>
            <w:tcW w:w="8046" w:type="dxa"/>
            <w:tcMar>
              <w:top w:w="57" w:type="dxa"/>
              <w:bottom w:w="57" w:type="dxa"/>
            </w:tcMar>
            <w:vAlign w:val="bottom"/>
          </w:tcPr>
          <w:p w:rsidR="00C64998" w:rsidRPr="005D1CC7" w:rsidRDefault="00C64998" w:rsidP="00875B31">
            <w:pPr>
              <w:spacing w:line="276" w:lineRule="auto"/>
              <w:ind w:right="-23"/>
              <w:rPr>
                <w:rFonts w:ascii="Arial" w:hAnsi="Arial" w:cs="Arial"/>
                <w:b/>
              </w:rPr>
            </w:pPr>
            <w:r w:rsidRPr="005D1CC7">
              <w:rPr>
                <w:rFonts w:ascii="Arial" w:hAnsi="Arial" w:cs="Arial"/>
                <w:b/>
                <w:bCs/>
              </w:rPr>
              <w:t>% achieving expected</w:t>
            </w:r>
            <w:r w:rsidR="005D1CC7" w:rsidRPr="005D1CC7">
              <w:rPr>
                <w:rFonts w:ascii="Arial" w:hAnsi="Arial" w:cs="Arial"/>
                <w:b/>
                <w:bCs/>
              </w:rPr>
              <w:t xml:space="preserve"> standard or above in reading (10</w:t>
            </w:r>
            <w:r w:rsidRPr="005D1CC7">
              <w:rPr>
                <w:rFonts w:ascii="Arial" w:hAnsi="Arial" w:cs="Arial"/>
                <w:b/>
                <w:bCs/>
              </w:rPr>
              <w:t xml:space="preserve"> pupils)</w:t>
            </w:r>
          </w:p>
        </w:tc>
        <w:tc>
          <w:tcPr>
            <w:tcW w:w="2977" w:type="dxa"/>
            <w:tcMar>
              <w:top w:w="57" w:type="dxa"/>
              <w:bottom w:w="57" w:type="dxa"/>
            </w:tcMar>
            <w:vAlign w:val="center"/>
          </w:tcPr>
          <w:p w:rsidR="00C64998" w:rsidRPr="00A567DC" w:rsidRDefault="00C64998" w:rsidP="00875B31">
            <w:pPr>
              <w:ind w:left="187"/>
              <w:jc w:val="center"/>
              <w:rPr>
                <w:rFonts w:ascii="Arial" w:hAnsi="Arial" w:cs="Arial"/>
              </w:rPr>
            </w:pPr>
            <w:r w:rsidRPr="00A567DC">
              <w:rPr>
                <w:rFonts w:ascii="Arial" w:hAnsi="Arial" w:cs="Arial"/>
              </w:rPr>
              <w:t>7</w:t>
            </w:r>
            <w:r w:rsidR="005D1CC7" w:rsidRPr="00A567DC">
              <w:rPr>
                <w:rFonts w:ascii="Arial" w:hAnsi="Arial" w:cs="Arial"/>
              </w:rPr>
              <w:t>0</w:t>
            </w:r>
            <w:r w:rsidRPr="00A567DC">
              <w:rPr>
                <w:rFonts w:ascii="Arial" w:hAnsi="Arial" w:cs="Arial"/>
              </w:rPr>
              <w:t>%</w:t>
            </w:r>
          </w:p>
        </w:tc>
        <w:tc>
          <w:tcPr>
            <w:tcW w:w="4394" w:type="dxa"/>
            <w:shd w:val="clear" w:color="auto" w:fill="F2F2F2"/>
            <w:tcMar>
              <w:top w:w="57" w:type="dxa"/>
              <w:bottom w:w="57" w:type="dxa"/>
            </w:tcMar>
          </w:tcPr>
          <w:p w:rsidR="00C64998" w:rsidRPr="00A567DC" w:rsidRDefault="005D1CC7" w:rsidP="00875B31">
            <w:pPr>
              <w:jc w:val="center"/>
              <w:rPr>
                <w:rFonts w:ascii="Arial" w:hAnsi="Arial" w:cs="Arial"/>
              </w:rPr>
            </w:pPr>
            <w:r w:rsidRPr="00A567DC">
              <w:rPr>
                <w:rFonts w:ascii="Arial" w:hAnsi="Arial" w:cs="Arial"/>
              </w:rPr>
              <w:t xml:space="preserve"> 79</w:t>
            </w:r>
            <w:r w:rsidR="00C64998" w:rsidRPr="00A567DC">
              <w:rPr>
                <w:rFonts w:ascii="Arial" w:hAnsi="Arial" w:cs="Arial"/>
              </w:rPr>
              <w:t>%</w:t>
            </w:r>
          </w:p>
        </w:tc>
      </w:tr>
      <w:tr w:rsidR="00C64998" w:rsidRPr="00F35EAE" w:rsidTr="00875B31">
        <w:tc>
          <w:tcPr>
            <w:tcW w:w="8046" w:type="dxa"/>
            <w:tcMar>
              <w:top w:w="57" w:type="dxa"/>
              <w:bottom w:w="57" w:type="dxa"/>
            </w:tcMar>
            <w:vAlign w:val="bottom"/>
          </w:tcPr>
          <w:p w:rsidR="00C64998" w:rsidRPr="005D1CC7" w:rsidRDefault="00C64998" w:rsidP="00875B31">
            <w:pPr>
              <w:spacing w:line="276" w:lineRule="auto"/>
              <w:ind w:right="-23"/>
              <w:rPr>
                <w:rFonts w:ascii="Arial" w:hAnsi="Arial" w:cs="Arial"/>
                <w:b/>
              </w:rPr>
            </w:pPr>
            <w:r w:rsidRPr="005D1CC7">
              <w:rPr>
                <w:rFonts w:ascii="Arial" w:hAnsi="Arial" w:cs="Arial"/>
                <w:b/>
              </w:rPr>
              <w:t>% achieving expected standard or above in writing</w:t>
            </w:r>
            <w:r w:rsidR="005D1CC7" w:rsidRPr="005D1CC7">
              <w:rPr>
                <w:rFonts w:ascii="Arial" w:hAnsi="Arial" w:cs="Arial"/>
                <w:b/>
              </w:rPr>
              <w:t xml:space="preserve"> </w:t>
            </w:r>
            <w:r w:rsidR="005D1CC7" w:rsidRPr="005D1CC7">
              <w:rPr>
                <w:rFonts w:ascii="Arial" w:hAnsi="Arial" w:cs="Arial"/>
                <w:b/>
                <w:bCs/>
              </w:rPr>
              <w:t>(10</w:t>
            </w:r>
            <w:r w:rsidRPr="005D1CC7">
              <w:rPr>
                <w:rFonts w:ascii="Arial" w:hAnsi="Arial" w:cs="Arial"/>
                <w:b/>
                <w:bCs/>
              </w:rPr>
              <w:t xml:space="preserve"> pupils)</w:t>
            </w:r>
          </w:p>
        </w:tc>
        <w:tc>
          <w:tcPr>
            <w:tcW w:w="2977" w:type="dxa"/>
            <w:tcMar>
              <w:top w:w="57" w:type="dxa"/>
              <w:bottom w:w="57" w:type="dxa"/>
            </w:tcMar>
            <w:vAlign w:val="center"/>
          </w:tcPr>
          <w:p w:rsidR="00C64998" w:rsidRPr="00A567DC" w:rsidRDefault="005D1CC7" w:rsidP="00875B31">
            <w:pPr>
              <w:ind w:left="187"/>
              <w:jc w:val="center"/>
              <w:rPr>
                <w:rFonts w:ascii="Arial" w:hAnsi="Arial" w:cs="Arial"/>
              </w:rPr>
            </w:pPr>
            <w:r w:rsidRPr="00A567DC">
              <w:rPr>
                <w:rFonts w:ascii="Arial" w:hAnsi="Arial" w:cs="Arial"/>
              </w:rPr>
              <w:t>60</w:t>
            </w:r>
            <w:r w:rsidR="00C64998" w:rsidRPr="00A567DC">
              <w:rPr>
                <w:rFonts w:ascii="Arial" w:hAnsi="Arial" w:cs="Arial"/>
              </w:rPr>
              <w:t>%</w:t>
            </w:r>
          </w:p>
        </w:tc>
        <w:tc>
          <w:tcPr>
            <w:tcW w:w="4394" w:type="dxa"/>
            <w:shd w:val="clear" w:color="auto" w:fill="F2F2F2"/>
            <w:tcMar>
              <w:top w:w="57" w:type="dxa"/>
              <w:bottom w:w="57" w:type="dxa"/>
            </w:tcMar>
          </w:tcPr>
          <w:p w:rsidR="00C64998" w:rsidRPr="00A567DC" w:rsidRDefault="005D1CC7" w:rsidP="00875B31">
            <w:pPr>
              <w:jc w:val="center"/>
              <w:rPr>
                <w:rFonts w:ascii="Arial" w:hAnsi="Arial" w:cs="Arial"/>
                <w:bCs/>
              </w:rPr>
            </w:pPr>
            <w:r w:rsidRPr="00A567DC">
              <w:rPr>
                <w:rFonts w:ascii="Arial" w:hAnsi="Arial" w:cs="Arial"/>
                <w:bCs/>
              </w:rPr>
              <w:t>72</w:t>
            </w:r>
            <w:r w:rsidR="00C64998" w:rsidRPr="00A567DC">
              <w:rPr>
                <w:rFonts w:ascii="Arial" w:hAnsi="Arial" w:cs="Arial"/>
                <w:bCs/>
              </w:rPr>
              <w:t>%</w:t>
            </w:r>
          </w:p>
        </w:tc>
      </w:tr>
      <w:tr w:rsidR="00C64998" w:rsidRPr="00F35EAE" w:rsidTr="00875B31">
        <w:trPr>
          <w:trHeight w:val="28"/>
        </w:trPr>
        <w:tc>
          <w:tcPr>
            <w:tcW w:w="8046" w:type="dxa"/>
            <w:tcMar>
              <w:top w:w="57" w:type="dxa"/>
              <w:bottom w:w="57" w:type="dxa"/>
            </w:tcMar>
            <w:vAlign w:val="bottom"/>
          </w:tcPr>
          <w:p w:rsidR="00C64998" w:rsidRPr="005D1CC7" w:rsidRDefault="00C64998" w:rsidP="00875B31">
            <w:pPr>
              <w:spacing w:line="276" w:lineRule="auto"/>
              <w:ind w:right="-23"/>
              <w:rPr>
                <w:rFonts w:ascii="Arial" w:hAnsi="Arial" w:cs="Arial"/>
                <w:b/>
                <w:bCs/>
              </w:rPr>
            </w:pPr>
            <w:r w:rsidRPr="005D1CC7">
              <w:rPr>
                <w:rFonts w:ascii="Arial" w:hAnsi="Arial" w:cs="Arial"/>
                <w:b/>
                <w:bCs/>
              </w:rPr>
              <w:t>% achieving expect</w:t>
            </w:r>
            <w:r w:rsidR="005D1CC7" w:rsidRPr="005D1CC7">
              <w:rPr>
                <w:rFonts w:ascii="Arial" w:hAnsi="Arial" w:cs="Arial"/>
                <w:b/>
                <w:bCs/>
              </w:rPr>
              <w:t xml:space="preserve">ed standard or above in maths (10 </w:t>
            </w:r>
            <w:r w:rsidRPr="005D1CC7">
              <w:rPr>
                <w:rFonts w:ascii="Arial" w:hAnsi="Arial" w:cs="Arial"/>
                <w:b/>
                <w:bCs/>
              </w:rPr>
              <w:t>pupils)</w:t>
            </w:r>
          </w:p>
        </w:tc>
        <w:tc>
          <w:tcPr>
            <w:tcW w:w="2977" w:type="dxa"/>
            <w:tcMar>
              <w:top w:w="57" w:type="dxa"/>
              <w:bottom w:w="57" w:type="dxa"/>
            </w:tcMar>
            <w:vAlign w:val="center"/>
          </w:tcPr>
          <w:p w:rsidR="00C64998" w:rsidRPr="00A567DC" w:rsidRDefault="005D1CC7" w:rsidP="00875B31">
            <w:pPr>
              <w:ind w:left="187"/>
              <w:jc w:val="center"/>
              <w:rPr>
                <w:rFonts w:ascii="Arial" w:hAnsi="Arial" w:cs="Arial"/>
              </w:rPr>
            </w:pPr>
            <w:r w:rsidRPr="00A567DC">
              <w:rPr>
                <w:rFonts w:ascii="Arial" w:hAnsi="Arial" w:cs="Arial"/>
              </w:rPr>
              <w:t>60</w:t>
            </w:r>
            <w:r w:rsidR="00C64998" w:rsidRPr="00A567DC">
              <w:rPr>
                <w:rFonts w:ascii="Arial" w:hAnsi="Arial" w:cs="Arial"/>
              </w:rPr>
              <w:t>%</w:t>
            </w:r>
          </w:p>
        </w:tc>
        <w:tc>
          <w:tcPr>
            <w:tcW w:w="4394" w:type="dxa"/>
            <w:shd w:val="clear" w:color="auto" w:fill="F2F2F2"/>
            <w:tcMar>
              <w:top w:w="57" w:type="dxa"/>
              <w:bottom w:w="57" w:type="dxa"/>
            </w:tcMar>
          </w:tcPr>
          <w:p w:rsidR="00C64998" w:rsidRPr="00A567DC" w:rsidRDefault="005D1CC7" w:rsidP="00875B31">
            <w:pPr>
              <w:jc w:val="center"/>
              <w:rPr>
                <w:rFonts w:ascii="Arial" w:hAnsi="Arial" w:cs="Arial"/>
                <w:bCs/>
              </w:rPr>
            </w:pPr>
            <w:r w:rsidRPr="00A567DC">
              <w:rPr>
                <w:rFonts w:ascii="Arial" w:hAnsi="Arial" w:cs="Arial"/>
                <w:bCs/>
              </w:rPr>
              <w:t>79</w:t>
            </w:r>
            <w:r w:rsidR="00C64998" w:rsidRPr="00A567DC">
              <w:rPr>
                <w:rFonts w:ascii="Arial" w:hAnsi="Arial" w:cs="Arial"/>
                <w:bCs/>
              </w:rPr>
              <w:t>%</w:t>
            </w:r>
          </w:p>
        </w:tc>
      </w:tr>
      <w:tr w:rsidR="00C64998" w:rsidRPr="00F35EAE" w:rsidTr="00875B31">
        <w:tc>
          <w:tcPr>
            <w:tcW w:w="8046" w:type="dxa"/>
            <w:tcMar>
              <w:top w:w="57" w:type="dxa"/>
              <w:bottom w:w="57" w:type="dxa"/>
            </w:tcMar>
            <w:vAlign w:val="bottom"/>
          </w:tcPr>
          <w:p w:rsidR="00C64998" w:rsidRPr="005D1CC7" w:rsidRDefault="00C64998" w:rsidP="00875B31">
            <w:pPr>
              <w:spacing w:line="276" w:lineRule="auto"/>
              <w:ind w:right="-23"/>
              <w:rPr>
                <w:rFonts w:ascii="Arial" w:hAnsi="Arial" w:cs="Arial"/>
                <w:b/>
                <w:bCs/>
              </w:rPr>
            </w:pPr>
            <w:r w:rsidRPr="005D1CC7">
              <w:rPr>
                <w:rFonts w:ascii="Arial" w:hAnsi="Arial" w:cs="Arial"/>
                <w:b/>
                <w:bCs/>
              </w:rPr>
              <w:t>Phonics End of Year 2 %</w:t>
            </w:r>
            <w:r w:rsidR="005D1CC7" w:rsidRPr="005D1CC7">
              <w:rPr>
                <w:rFonts w:ascii="Arial" w:hAnsi="Arial" w:cs="Arial"/>
                <w:b/>
                <w:bCs/>
              </w:rPr>
              <w:t xml:space="preserve"> working at required standard (2</w:t>
            </w:r>
            <w:r w:rsidRPr="005D1CC7">
              <w:rPr>
                <w:rFonts w:ascii="Arial" w:hAnsi="Arial" w:cs="Arial"/>
                <w:b/>
                <w:bCs/>
              </w:rPr>
              <w:t xml:space="preserve"> pupil</w:t>
            </w:r>
            <w:r w:rsidR="005D1CC7" w:rsidRPr="005D1CC7">
              <w:rPr>
                <w:rFonts w:ascii="Arial" w:hAnsi="Arial" w:cs="Arial"/>
                <w:b/>
                <w:bCs/>
              </w:rPr>
              <w:t>s</w:t>
            </w:r>
            <w:r w:rsidRPr="005D1CC7">
              <w:rPr>
                <w:rFonts w:ascii="Arial" w:hAnsi="Arial" w:cs="Arial"/>
                <w:b/>
                <w:bCs/>
              </w:rPr>
              <w:t>)</w:t>
            </w:r>
          </w:p>
        </w:tc>
        <w:tc>
          <w:tcPr>
            <w:tcW w:w="2977" w:type="dxa"/>
            <w:tcMar>
              <w:top w:w="57" w:type="dxa"/>
              <w:bottom w:w="57" w:type="dxa"/>
            </w:tcMar>
            <w:vAlign w:val="center"/>
          </w:tcPr>
          <w:p w:rsidR="00C64998" w:rsidRPr="00A567DC" w:rsidRDefault="005D1CC7" w:rsidP="00875B31">
            <w:pPr>
              <w:ind w:left="187"/>
              <w:jc w:val="center"/>
              <w:rPr>
                <w:rFonts w:ascii="Arial" w:hAnsi="Arial" w:cs="Arial"/>
              </w:rPr>
            </w:pPr>
            <w:r w:rsidRPr="00A567DC">
              <w:rPr>
                <w:rFonts w:ascii="Arial" w:hAnsi="Arial" w:cs="Arial"/>
              </w:rPr>
              <w:t xml:space="preserve">0% (2 </w:t>
            </w:r>
            <w:r w:rsidR="00C64998" w:rsidRPr="00A567DC">
              <w:rPr>
                <w:rFonts w:ascii="Arial" w:hAnsi="Arial" w:cs="Arial"/>
              </w:rPr>
              <w:t>child</w:t>
            </w:r>
            <w:r w:rsidRPr="00A567DC">
              <w:rPr>
                <w:rFonts w:ascii="Arial" w:hAnsi="Arial" w:cs="Arial"/>
              </w:rPr>
              <w:t>ren</w:t>
            </w:r>
            <w:r w:rsidR="00C64998" w:rsidRPr="00A567DC">
              <w:rPr>
                <w:rFonts w:ascii="Arial" w:hAnsi="Arial" w:cs="Arial"/>
              </w:rPr>
              <w:t>)</w:t>
            </w:r>
          </w:p>
        </w:tc>
        <w:tc>
          <w:tcPr>
            <w:tcW w:w="4394" w:type="dxa"/>
            <w:shd w:val="clear" w:color="auto" w:fill="F2F2F2"/>
            <w:tcMar>
              <w:top w:w="57" w:type="dxa"/>
              <w:bottom w:w="57" w:type="dxa"/>
            </w:tcMar>
          </w:tcPr>
          <w:p w:rsidR="00C64998" w:rsidRPr="00A567DC" w:rsidRDefault="00C64998" w:rsidP="00875B31">
            <w:pPr>
              <w:jc w:val="center"/>
              <w:rPr>
                <w:rFonts w:ascii="Arial" w:hAnsi="Arial" w:cs="Arial"/>
                <w:bCs/>
              </w:rPr>
            </w:pPr>
            <w:r w:rsidRPr="00A567DC">
              <w:rPr>
                <w:rFonts w:ascii="Arial" w:hAnsi="Arial" w:cs="Arial"/>
                <w:bCs/>
              </w:rPr>
              <w:t>%</w:t>
            </w:r>
          </w:p>
        </w:tc>
      </w:tr>
    </w:tbl>
    <w:p w:rsidR="00C64998" w:rsidRPr="00F35EAE" w:rsidRDefault="00C64998">
      <w:pPr>
        <w:rPr>
          <w:rFonts w:ascii="Arial" w:hAnsi="Arial" w:cs="Arial"/>
          <w:sz w:val="16"/>
          <w:szCs w:val="16"/>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
        <w:gridCol w:w="8177"/>
        <w:gridCol w:w="6313"/>
        <w:gridCol w:w="65"/>
      </w:tblGrid>
      <w:tr w:rsidR="00C64998" w:rsidRPr="00F35EAE" w:rsidTr="00875B31">
        <w:tc>
          <w:tcPr>
            <w:tcW w:w="15417" w:type="dxa"/>
            <w:gridSpan w:val="5"/>
            <w:shd w:val="clear" w:color="auto" w:fill="CFDCE3"/>
            <w:tcMar>
              <w:top w:w="57" w:type="dxa"/>
              <w:bottom w:w="57" w:type="dxa"/>
            </w:tcMar>
          </w:tcPr>
          <w:p w:rsidR="00C64998" w:rsidRPr="00F35EAE" w:rsidRDefault="00C64998" w:rsidP="00875B31">
            <w:pPr>
              <w:pStyle w:val="ListParagraph"/>
              <w:numPr>
                <w:ilvl w:val="0"/>
                <w:numId w:val="17"/>
              </w:numPr>
              <w:ind w:left="426" w:hanging="284"/>
              <w:rPr>
                <w:rFonts w:ascii="Arial" w:hAnsi="Arial" w:cs="Arial"/>
                <w:b/>
              </w:rPr>
            </w:pPr>
            <w:r w:rsidRPr="00F35EAE">
              <w:rPr>
                <w:rFonts w:ascii="Arial" w:hAnsi="Arial" w:cs="Arial"/>
                <w:b/>
              </w:rPr>
              <w:t>Barriers to future attainment (for pupils eligible for PP, including high ability)</w:t>
            </w:r>
          </w:p>
        </w:tc>
      </w:tr>
      <w:tr w:rsidR="00C64998" w:rsidRPr="00F35EAE" w:rsidTr="00875B31">
        <w:tc>
          <w:tcPr>
            <w:tcW w:w="15417" w:type="dxa"/>
            <w:gridSpan w:val="5"/>
            <w:shd w:val="clear" w:color="auto" w:fill="CFDCE3"/>
            <w:tcMar>
              <w:top w:w="57" w:type="dxa"/>
              <w:bottom w:w="57" w:type="dxa"/>
            </w:tcMar>
          </w:tcPr>
          <w:p w:rsidR="00C64998" w:rsidRPr="00F35EAE" w:rsidRDefault="00C64998" w:rsidP="00C068B2">
            <w:pPr>
              <w:rPr>
                <w:rFonts w:ascii="Arial" w:hAnsi="Arial" w:cs="Arial"/>
                <w:b/>
              </w:rPr>
            </w:pPr>
            <w:r w:rsidRPr="00F35EAE">
              <w:rPr>
                <w:rFonts w:ascii="Arial" w:hAnsi="Arial" w:cs="Arial"/>
                <w:b/>
              </w:rPr>
              <w:t xml:space="preserve"> In-school barriers </w:t>
            </w:r>
            <w:r w:rsidRPr="00F35EAE">
              <w:rPr>
                <w:rFonts w:ascii="Arial" w:hAnsi="Arial" w:cs="Arial"/>
                <w:i/>
              </w:rPr>
              <w:t>(issues to be addressed in school, such as poor oral language skills)</w:t>
            </w:r>
          </w:p>
        </w:tc>
      </w:tr>
      <w:tr w:rsidR="00C64998" w:rsidRPr="00F35EAE" w:rsidTr="00875B31">
        <w:tc>
          <w:tcPr>
            <w:tcW w:w="862" w:type="dxa"/>
            <w:gridSpan w:val="2"/>
            <w:tcMar>
              <w:top w:w="57" w:type="dxa"/>
              <w:bottom w:w="57" w:type="dxa"/>
            </w:tcMar>
          </w:tcPr>
          <w:p w:rsidR="00C64998" w:rsidRPr="00F35EAE" w:rsidRDefault="00C64998" w:rsidP="00875B31">
            <w:pPr>
              <w:pStyle w:val="ListParagraph"/>
              <w:numPr>
                <w:ilvl w:val="0"/>
                <w:numId w:val="10"/>
              </w:numPr>
              <w:tabs>
                <w:tab w:val="left" w:pos="75"/>
              </w:tabs>
              <w:ind w:left="426" w:hanging="335"/>
              <w:rPr>
                <w:rFonts w:ascii="Arial" w:hAnsi="Arial" w:cs="Arial"/>
                <w:b/>
              </w:rPr>
            </w:pPr>
          </w:p>
        </w:tc>
        <w:tc>
          <w:tcPr>
            <w:tcW w:w="14555" w:type="dxa"/>
            <w:gridSpan w:val="3"/>
          </w:tcPr>
          <w:p w:rsidR="00C64998" w:rsidRPr="00F35EAE" w:rsidRDefault="00C64998" w:rsidP="003F7BE2">
            <w:pPr>
              <w:rPr>
                <w:rFonts w:ascii="Arial" w:hAnsi="Arial" w:cs="Arial"/>
                <w:sz w:val="18"/>
                <w:szCs w:val="18"/>
              </w:rPr>
            </w:pPr>
            <w:r w:rsidRPr="00F35EAE">
              <w:rPr>
                <w:rFonts w:ascii="Arial" w:hAnsi="Arial" w:cs="Arial"/>
                <w:sz w:val="18"/>
                <w:szCs w:val="18"/>
              </w:rPr>
              <w:t>When they join school, many children are below age related expectations and have poor language, communication and social skills.</w:t>
            </w:r>
          </w:p>
        </w:tc>
      </w:tr>
      <w:tr w:rsidR="00C64998" w:rsidRPr="00F35EAE" w:rsidTr="00875B31">
        <w:tc>
          <w:tcPr>
            <w:tcW w:w="862" w:type="dxa"/>
            <w:gridSpan w:val="2"/>
            <w:tcMar>
              <w:top w:w="57" w:type="dxa"/>
              <w:bottom w:w="57" w:type="dxa"/>
            </w:tcMar>
          </w:tcPr>
          <w:p w:rsidR="00C64998" w:rsidRPr="00F35EAE" w:rsidRDefault="00C64998" w:rsidP="00875B31">
            <w:pPr>
              <w:pStyle w:val="ListParagraph"/>
              <w:numPr>
                <w:ilvl w:val="0"/>
                <w:numId w:val="10"/>
              </w:numPr>
              <w:tabs>
                <w:tab w:val="left" w:pos="75"/>
              </w:tabs>
              <w:ind w:left="426" w:hanging="335"/>
              <w:rPr>
                <w:rFonts w:ascii="Arial" w:hAnsi="Arial" w:cs="Arial"/>
                <w:b/>
              </w:rPr>
            </w:pPr>
          </w:p>
        </w:tc>
        <w:tc>
          <w:tcPr>
            <w:tcW w:w="14555" w:type="dxa"/>
            <w:gridSpan w:val="3"/>
          </w:tcPr>
          <w:p w:rsidR="00C64998" w:rsidRPr="00F35EAE" w:rsidRDefault="00C64998" w:rsidP="00845265">
            <w:pPr>
              <w:rPr>
                <w:rFonts w:ascii="Arial" w:hAnsi="Arial" w:cs="Arial"/>
                <w:sz w:val="18"/>
                <w:szCs w:val="18"/>
              </w:rPr>
            </w:pPr>
            <w:r w:rsidRPr="00F35EAE">
              <w:rPr>
                <w:rFonts w:ascii="Arial" w:hAnsi="Arial" w:cs="Arial"/>
                <w:sz w:val="18"/>
                <w:szCs w:val="18"/>
              </w:rPr>
              <w:t>A high number of pupil premium children also have special educational needs.</w:t>
            </w:r>
          </w:p>
        </w:tc>
      </w:tr>
      <w:tr w:rsidR="00C64998" w:rsidRPr="00F35EAE" w:rsidTr="00875B31">
        <w:tc>
          <w:tcPr>
            <w:tcW w:w="862" w:type="dxa"/>
            <w:gridSpan w:val="2"/>
            <w:tcMar>
              <w:top w:w="57" w:type="dxa"/>
              <w:bottom w:w="57" w:type="dxa"/>
            </w:tcMar>
          </w:tcPr>
          <w:p w:rsidR="00C64998" w:rsidRPr="00F35EAE" w:rsidRDefault="00C64998" w:rsidP="00875B31">
            <w:pPr>
              <w:pStyle w:val="ListParagraph"/>
              <w:tabs>
                <w:tab w:val="left" w:pos="75"/>
              </w:tabs>
              <w:ind w:left="426" w:hanging="335"/>
              <w:rPr>
                <w:rFonts w:ascii="Arial" w:hAnsi="Arial" w:cs="Arial"/>
                <w:b/>
              </w:rPr>
            </w:pPr>
            <w:r w:rsidRPr="00F35EAE">
              <w:rPr>
                <w:rFonts w:ascii="Arial" w:hAnsi="Arial" w:cs="Arial"/>
                <w:b/>
              </w:rPr>
              <w:t>C.</w:t>
            </w:r>
          </w:p>
        </w:tc>
        <w:tc>
          <w:tcPr>
            <w:tcW w:w="14555" w:type="dxa"/>
            <w:gridSpan w:val="3"/>
          </w:tcPr>
          <w:p w:rsidR="00C64998" w:rsidRPr="00F35EAE" w:rsidRDefault="00C64998" w:rsidP="00A33F73">
            <w:pPr>
              <w:rPr>
                <w:rFonts w:ascii="Arial" w:hAnsi="Arial" w:cs="Arial"/>
                <w:sz w:val="18"/>
                <w:szCs w:val="18"/>
              </w:rPr>
            </w:pPr>
            <w:r w:rsidRPr="00F35EAE">
              <w:rPr>
                <w:rFonts w:ascii="Arial" w:hAnsi="Arial" w:cs="Arial"/>
                <w:sz w:val="18"/>
                <w:szCs w:val="18"/>
              </w:rPr>
              <w:t>Low aspirations of some pupils and their parents</w:t>
            </w:r>
          </w:p>
        </w:tc>
      </w:tr>
      <w:tr w:rsidR="00C64998" w:rsidRPr="00F35EAE" w:rsidTr="00875B31">
        <w:tc>
          <w:tcPr>
            <w:tcW w:w="862" w:type="dxa"/>
            <w:gridSpan w:val="2"/>
            <w:tcMar>
              <w:top w:w="57" w:type="dxa"/>
              <w:bottom w:w="57" w:type="dxa"/>
            </w:tcMar>
          </w:tcPr>
          <w:p w:rsidR="00C64998" w:rsidRPr="00F35EAE" w:rsidRDefault="00C64998" w:rsidP="00875B31">
            <w:pPr>
              <w:pStyle w:val="ListParagraph"/>
              <w:tabs>
                <w:tab w:val="left" w:pos="75"/>
              </w:tabs>
              <w:ind w:left="426" w:hanging="335"/>
              <w:rPr>
                <w:rFonts w:ascii="Arial" w:hAnsi="Arial" w:cs="Arial"/>
                <w:b/>
              </w:rPr>
            </w:pPr>
            <w:r w:rsidRPr="00F35EAE">
              <w:rPr>
                <w:rFonts w:ascii="Arial" w:hAnsi="Arial" w:cs="Arial"/>
                <w:b/>
              </w:rPr>
              <w:t>D.</w:t>
            </w:r>
          </w:p>
        </w:tc>
        <w:tc>
          <w:tcPr>
            <w:tcW w:w="14555" w:type="dxa"/>
            <w:gridSpan w:val="3"/>
          </w:tcPr>
          <w:p w:rsidR="00C64998" w:rsidRPr="00F35EAE" w:rsidRDefault="00C64998" w:rsidP="00A33F73">
            <w:pPr>
              <w:rPr>
                <w:rFonts w:ascii="Arial" w:hAnsi="Arial" w:cs="Arial"/>
                <w:sz w:val="18"/>
                <w:szCs w:val="18"/>
              </w:rPr>
            </w:pPr>
            <w:r w:rsidRPr="00F35EAE">
              <w:rPr>
                <w:rFonts w:ascii="Arial" w:hAnsi="Arial" w:cs="Arial"/>
                <w:sz w:val="18"/>
                <w:szCs w:val="18"/>
              </w:rPr>
              <w:t>Lack of access to a broad range of experiences</w:t>
            </w:r>
          </w:p>
        </w:tc>
      </w:tr>
      <w:tr w:rsidR="00C64998" w:rsidRPr="00F35EAE" w:rsidTr="00875B31">
        <w:trPr>
          <w:trHeight w:val="70"/>
        </w:trPr>
        <w:tc>
          <w:tcPr>
            <w:tcW w:w="15417" w:type="dxa"/>
            <w:gridSpan w:val="5"/>
            <w:shd w:val="clear" w:color="auto" w:fill="CFDCE3"/>
            <w:tcMar>
              <w:top w:w="57" w:type="dxa"/>
              <w:bottom w:w="57" w:type="dxa"/>
            </w:tcMar>
          </w:tcPr>
          <w:p w:rsidR="00C64998" w:rsidRPr="00F35EAE" w:rsidRDefault="00C64998" w:rsidP="00C068B2">
            <w:pPr>
              <w:rPr>
                <w:rFonts w:ascii="Arial" w:hAnsi="Arial" w:cs="Arial"/>
                <w:b/>
              </w:rPr>
            </w:pPr>
            <w:r w:rsidRPr="00F35EAE">
              <w:rPr>
                <w:rFonts w:ascii="Arial" w:hAnsi="Arial" w:cs="Arial"/>
                <w:b/>
              </w:rPr>
              <w:t xml:space="preserve">External barriers </w:t>
            </w:r>
            <w:r w:rsidRPr="00F35EAE">
              <w:rPr>
                <w:rFonts w:ascii="Arial" w:hAnsi="Arial" w:cs="Arial"/>
                <w:i/>
              </w:rPr>
              <w:t>(issues which also require action outside school, such as low attendance rates)</w:t>
            </w:r>
          </w:p>
        </w:tc>
      </w:tr>
      <w:tr w:rsidR="00C64998" w:rsidRPr="00F35EAE" w:rsidTr="00875B31">
        <w:trPr>
          <w:trHeight w:val="70"/>
        </w:trPr>
        <w:tc>
          <w:tcPr>
            <w:tcW w:w="862" w:type="dxa"/>
            <w:gridSpan w:val="2"/>
            <w:tcMar>
              <w:top w:w="57" w:type="dxa"/>
              <w:bottom w:w="57" w:type="dxa"/>
            </w:tcMar>
          </w:tcPr>
          <w:p w:rsidR="00C64998" w:rsidRPr="00F35EAE" w:rsidRDefault="00C64998" w:rsidP="00875B31">
            <w:pPr>
              <w:tabs>
                <w:tab w:val="left" w:pos="60"/>
                <w:tab w:val="left" w:pos="426"/>
              </w:tabs>
              <w:ind w:left="426" w:hanging="284"/>
              <w:rPr>
                <w:rFonts w:ascii="Arial" w:hAnsi="Arial" w:cs="Arial"/>
                <w:b/>
              </w:rPr>
            </w:pPr>
            <w:r w:rsidRPr="00F35EAE">
              <w:rPr>
                <w:rFonts w:ascii="Arial" w:hAnsi="Arial" w:cs="Arial"/>
                <w:b/>
              </w:rPr>
              <w:t xml:space="preserve">D. </w:t>
            </w:r>
          </w:p>
        </w:tc>
        <w:tc>
          <w:tcPr>
            <w:tcW w:w="14555" w:type="dxa"/>
            <w:gridSpan w:val="3"/>
          </w:tcPr>
          <w:p w:rsidR="00C64998" w:rsidRPr="00F35EAE" w:rsidRDefault="00C64998" w:rsidP="000B5413">
            <w:pPr>
              <w:rPr>
                <w:rFonts w:ascii="Arial" w:hAnsi="Arial" w:cs="Arial"/>
                <w:sz w:val="18"/>
                <w:szCs w:val="18"/>
              </w:rPr>
            </w:pPr>
            <w:r w:rsidRPr="00F35EAE">
              <w:rPr>
                <w:rFonts w:ascii="Arial" w:hAnsi="Arial" w:cs="Arial"/>
                <w:sz w:val="18"/>
                <w:szCs w:val="18"/>
              </w:rPr>
              <w:t>Poor attendance of some disadvantaged children</w:t>
            </w:r>
          </w:p>
        </w:tc>
      </w:tr>
      <w:tr w:rsidR="00C64998" w:rsidRPr="00F35EAE" w:rsidTr="00875B31">
        <w:trPr>
          <w:gridAfter w:val="1"/>
          <w:wAfter w:w="65" w:type="dxa"/>
        </w:trPr>
        <w:tc>
          <w:tcPr>
            <w:tcW w:w="15352" w:type="dxa"/>
            <w:gridSpan w:val="4"/>
            <w:shd w:val="clear" w:color="auto" w:fill="CFDCE3"/>
            <w:tcMar>
              <w:top w:w="57" w:type="dxa"/>
              <w:bottom w:w="57" w:type="dxa"/>
            </w:tcMar>
          </w:tcPr>
          <w:p w:rsidR="00C64998" w:rsidRPr="00CE5608" w:rsidRDefault="00C64998" w:rsidP="00875B31">
            <w:pPr>
              <w:pStyle w:val="ListParagraph"/>
              <w:numPr>
                <w:ilvl w:val="0"/>
                <w:numId w:val="17"/>
              </w:numPr>
              <w:ind w:left="426" w:hanging="284"/>
              <w:rPr>
                <w:rFonts w:ascii="Arial" w:hAnsi="Arial" w:cs="Arial"/>
                <w:b/>
              </w:rPr>
            </w:pPr>
            <w:r w:rsidRPr="00CE5608">
              <w:rPr>
                <w:rFonts w:ascii="Arial" w:hAnsi="Arial" w:cs="Arial"/>
                <w:b/>
              </w:rPr>
              <w:t xml:space="preserve">Desired outcomes </w:t>
            </w:r>
          </w:p>
        </w:tc>
      </w:tr>
      <w:tr w:rsidR="00C64998" w:rsidRPr="00F35EAE" w:rsidTr="00875B31">
        <w:trPr>
          <w:gridAfter w:val="1"/>
          <w:wAfter w:w="65" w:type="dxa"/>
        </w:trPr>
        <w:tc>
          <w:tcPr>
            <w:tcW w:w="817" w:type="dxa"/>
            <w:tcMar>
              <w:top w:w="57" w:type="dxa"/>
              <w:bottom w:w="57" w:type="dxa"/>
            </w:tcMar>
          </w:tcPr>
          <w:p w:rsidR="00C64998" w:rsidRPr="00CE5608" w:rsidRDefault="00C64998" w:rsidP="00875B31">
            <w:pPr>
              <w:jc w:val="both"/>
              <w:rPr>
                <w:rFonts w:ascii="Arial" w:hAnsi="Arial" w:cs="Arial"/>
              </w:rPr>
            </w:pPr>
          </w:p>
        </w:tc>
        <w:tc>
          <w:tcPr>
            <w:tcW w:w="8222" w:type="dxa"/>
            <w:gridSpan w:val="2"/>
            <w:tcMar>
              <w:top w:w="57" w:type="dxa"/>
              <w:bottom w:w="57" w:type="dxa"/>
            </w:tcMar>
          </w:tcPr>
          <w:p w:rsidR="00C64998" w:rsidRPr="00CE5608" w:rsidRDefault="00C64998" w:rsidP="00683A3C">
            <w:pPr>
              <w:rPr>
                <w:rFonts w:ascii="Arial" w:hAnsi="Arial" w:cs="Arial"/>
                <w:i/>
              </w:rPr>
            </w:pPr>
            <w:r w:rsidRPr="00CE5608">
              <w:rPr>
                <w:rFonts w:ascii="Arial" w:hAnsi="Arial" w:cs="Arial"/>
                <w:i/>
              </w:rPr>
              <w:t>Desired outcomes and how they will be measured</w:t>
            </w:r>
          </w:p>
        </w:tc>
        <w:tc>
          <w:tcPr>
            <w:tcW w:w="6313" w:type="dxa"/>
          </w:tcPr>
          <w:p w:rsidR="00C64998" w:rsidRPr="00CE5608" w:rsidRDefault="00C64998" w:rsidP="00C14FAE">
            <w:pPr>
              <w:rPr>
                <w:rFonts w:ascii="Arial" w:hAnsi="Arial" w:cs="Arial"/>
                <w:i/>
              </w:rPr>
            </w:pPr>
            <w:r w:rsidRPr="00CE5608">
              <w:rPr>
                <w:rFonts w:ascii="Arial" w:hAnsi="Arial" w:cs="Arial"/>
                <w:i/>
              </w:rPr>
              <w:t xml:space="preserve">Success criteria </w:t>
            </w:r>
          </w:p>
        </w:tc>
      </w:tr>
      <w:tr w:rsidR="00C64998" w:rsidRPr="00F35EAE" w:rsidTr="00875B31">
        <w:trPr>
          <w:gridAfter w:val="1"/>
          <w:wAfter w:w="65" w:type="dxa"/>
        </w:trPr>
        <w:tc>
          <w:tcPr>
            <w:tcW w:w="817" w:type="dxa"/>
            <w:tcMar>
              <w:top w:w="57" w:type="dxa"/>
              <w:bottom w:w="57" w:type="dxa"/>
            </w:tcMar>
          </w:tcPr>
          <w:p w:rsidR="00C64998" w:rsidRPr="00CE5608"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CE5608" w:rsidRDefault="00C64998" w:rsidP="00EE50D0">
            <w:pPr>
              <w:rPr>
                <w:rFonts w:ascii="Arial" w:hAnsi="Arial" w:cs="Arial"/>
                <w:sz w:val="18"/>
                <w:szCs w:val="18"/>
              </w:rPr>
            </w:pPr>
            <w:r w:rsidRPr="00CE5608">
              <w:rPr>
                <w:rFonts w:ascii="Arial" w:hAnsi="Arial" w:cs="Arial"/>
                <w:sz w:val="18"/>
                <w:szCs w:val="18"/>
              </w:rPr>
              <w:t>Early Years</w:t>
            </w:r>
          </w:p>
        </w:tc>
        <w:tc>
          <w:tcPr>
            <w:tcW w:w="6313" w:type="dxa"/>
          </w:tcPr>
          <w:p w:rsidR="00C64998" w:rsidRPr="00CE5608" w:rsidRDefault="00C64998" w:rsidP="00D35464">
            <w:pPr>
              <w:rPr>
                <w:rFonts w:ascii="Arial" w:hAnsi="Arial" w:cs="Arial"/>
                <w:sz w:val="18"/>
                <w:szCs w:val="18"/>
              </w:rPr>
            </w:pPr>
            <w:r w:rsidRPr="00CE5608">
              <w:rPr>
                <w:rFonts w:ascii="Arial" w:hAnsi="Arial" w:cs="Arial"/>
                <w:sz w:val="18"/>
                <w:szCs w:val="18"/>
              </w:rPr>
              <w:t xml:space="preserve">73% of children achieve a GLD and   </w:t>
            </w:r>
            <w:r w:rsidR="00CE5608" w:rsidRPr="00CE5608">
              <w:rPr>
                <w:rFonts w:ascii="Arial" w:hAnsi="Arial" w:cs="Arial"/>
                <w:sz w:val="18"/>
                <w:szCs w:val="18"/>
              </w:rPr>
              <w:t>50</w:t>
            </w:r>
            <w:r w:rsidRPr="00CE5608">
              <w:rPr>
                <w:rFonts w:ascii="Arial" w:hAnsi="Arial" w:cs="Arial"/>
                <w:sz w:val="18"/>
                <w:szCs w:val="18"/>
              </w:rPr>
              <w:t>% of pupil premium</w:t>
            </w:r>
          </w:p>
        </w:tc>
      </w:tr>
      <w:tr w:rsidR="00C64998" w:rsidRPr="00F35EAE" w:rsidTr="00875B31">
        <w:trPr>
          <w:gridAfter w:val="1"/>
          <w:wAfter w:w="65" w:type="dxa"/>
        </w:trPr>
        <w:tc>
          <w:tcPr>
            <w:tcW w:w="817" w:type="dxa"/>
            <w:tcMar>
              <w:top w:w="57" w:type="dxa"/>
              <w:bottom w:w="57" w:type="dxa"/>
            </w:tcMar>
          </w:tcPr>
          <w:p w:rsidR="00C64998" w:rsidRPr="00CE5608"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CE5608" w:rsidRDefault="00C64998" w:rsidP="007F271A">
            <w:pPr>
              <w:rPr>
                <w:rFonts w:ascii="Arial" w:hAnsi="Arial" w:cs="Arial"/>
                <w:sz w:val="18"/>
                <w:szCs w:val="18"/>
              </w:rPr>
            </w:pPr>
            <w:r w:rsidRPr="00CE5608">
              <w:rPr>
                <w:rFonts w:ascii="Arial" w:hAnsi="Arial" w:cs="Arial"/>
                <w:sz w:val="18"/>
                <w:szCs w:val="18"/>
              </w:rPr>
              <w:t>Year 1 Phonics screening</w:t>
            </w:r>
          </w:p>
        </w:tc>
        <w:tc>
          <w:tcPr>
            <w:tcW w:w="6313" w:type="dxa"/>
          </w:tcPr>
          <w:p w:rsidR="00C64998" w:rsidRPr="00CE5608" w:rsidRDefault="00C64998" w:rsidP="006C7C85">
            <w:pPr>
              <w:rPr>
                <w:rFonts w:ascii="Arial" w:hAnsi="Arial" w:cs="Arial"/>
                <w:sz w:val="18"/>
                <w:szCs w:val="18"/>
              </w:rPr>
            </w:pPr>
            <w:r w:rsidRPr="00CE5608">
              <w:rPr>
                <w:rFonts w:ascii="Arial" w:hAnsi="Arial" w:cs="Arial"/>
                <w:sz w:val="18"/>
                <w:szCs w:val="18"/>
              </w:rPr>
              <w:t xml:space="preserve">85% of children reach the required standard </w:t>
            </w:r>
            <w:r w:rsidR="00CE5608" w:rsidRPr="00CE5608">
              <w:rPr>
                <w:rFonts w:ascii="Arial" w:hAnsi="Arial" w:cs="Arial"/>
                <w:sz w:val="18"/>
                <w:szCs w:val="18"/>
              </w:rPr>
              <w:t>89</w:t>
            </w:r>
            <w:r w:rsidRPr="00CE5608">
              <w:rPr>
                <w:rFonts w:ascii="Arial" w:hAnsi="Arial" w:cs="Arial"/>
                <w:sz w:val="18"/>
                <w:szCs w:val="18"/>
              </w:rPr>
              <w:t>% of pupil premium</w:t>
            </w:r>
          </w:p>
        </w:tc>
      </w:tr>
      <w:tr w:rsidR="00C64998" w:rsidRPr="00F35EAE" w:rsidTr="00875B31">
        <w:trPr>
          <w:gridAfter w:val="1"/>
          <w:wAfter w:w="65" w:type="dxa"/>
        </w:trPr>
        <w:tc>
          <w:tcPr>
            <w:tcW w:w="817" w:type="dxa"/>
            <w:tcMar>
              <w:top w:w="57" w:type="dxa"/>
              <w:bottom w:w="57" w:type="dxa"/>
            </w:tcMar>
          </w:tcPr>
          <w:p w:rsidR="00C64998" w:rsidRPr="00CE5608"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CE5608" w:rsidRDefault="00C64998" w:rsidP="006E6C0F">
            <w:pPr>
              <w:rPr>
                <w:rFonts w:ascii="Arial" w:hAnsi="Arial" w:cs="Arial"/>
                <w:sz w:val="18"/>
                <w:szCs w:val="18"/>
              </w:rPr>
            </w:pPr>
            <w:r w:rsidRPr="00CE5608">
              <w:rPr>
                <w:rFonts w:ascii="Arial" w:hAnsi="Arial" w:cs="Arial"/>
                <w:sz w:val="18"/>
                <w:szCs w:val="18"/>
              </w:rPr>
              <w:t xml:space="preserve">End Of KS1 % of pupil premium children to achieve the expected standard:  </w:t>
            </w:r>
          </w:p>
        </w:tc>
        <w:tc>
          <w:tcPr>
            <w:tcW w:w="6313" w:type="dxa"/>
          </w:tcPr>
          <w:p w:rsidR="00C64998" w:rsidRPr="00CE5608" w:rsidRDefault="00C64998" w:rsidP="008F0F73">
            <w:pPr>
              <w:rPr>
                <w:rFonts w:ascii="Arial" w:hAnsi="Arial" w:cs="Arial"/>
                <w:sz w:val="18"/>
                <w:szCs w:val="18"/>
              </w:rPr>
            </w:pPr>
            <w:r w:rsidRPr="00CE5608">
              <w:rPr>
                <w:rFonts w:ascii="Arial" w:hAnsi="Arial" w:cs="Arial"/>
                <w:sz w:val="18"/>
                <w:szCs w:val="18"/>
              </w:rPr>
              <w:t xml:space="preserve">Reading; 85% of children reach the required standard </w:t>
            </w:r>
            <w:r w:rsidR="00CE5608" w:rsidRPr="00CE5608">
              <w:rPr>
                <w:rFonts w:ascii="Arial" w:hAnsi="Arial" w:cs="Arial"/>
                <w:sz w:val="18"/>
                <w:szCs w:val="18"/>
              </w:rPr>
              <w:t>89</w:t>
            </w:r>
            <w:r w:rsidRPr="00CE5608">
              <w:rPr>
                <w:rFonts w:ascii="Arial" w:hAnsi="Arial" w:cs="Arial"/>
                <w:sz w:val="18"/>
                <w:szCs w:val="18"/>
              </w:rPr>
              <w:t>% of pupil premium</w:t>
            </w:r>
          </w:p>
          <w:p w:rsidR="00C64998" w:rsidRPr="00CE5608" w:rsidRDefault="00C64998" w:rsidP="008F0F73">
            <w:pPr>
              <w:rPr>
                <w:rFonts w:ascii="Arial" w:hAnsi="Arial" w:cs="Arial"/>
                <w:sz w:val="18"/>
                <w:szCs w:val="18"/>
              </w:rPr>
            </w:pPr>
            <w:r w:rsidRPr="00CE5608">
              <w:rPr>
                <w:rFonts w:ascii="Arial" w:hAnsi="Arial" w:cs="Arial"/>
                <w:sz w:val="18"/>
                <w:szCs w:val="18"/>
              </w:rPr>
              <w:t xml:space="preserve">Writing; 79% of children reach the required standard </w:t>
            </w:r>
            <w:r w:rsidR="00CE5608" w:rsidRPr="00CE5608">
              <w:rPr>
                <w:rFonts w:ascii="Arial" w:hAnsi="Arial" w:cs="Arial"/>
                <w:sz w:val="18"/>
                <w:szCs w:val="18"/>
              </w:rPr>
              <w:t>78</w:t>
            </w:r>
            <w:r w:rsidRPr="00CE5608">
              <w:rPr>
                <w:rFonts w:ascii="Arial" w:hAnsi="Arial" w:cs="Arial"/>
                <w:sz w:val="18"/>
                <w:szCs w:val="18"/>
              </w:rPr>
              <w:t>% of pupil premium</w:t>
            </w:r>
          </w:p>
          <w:p w:rsidR="00C64998" w:rsidRPr="00CE5608" w:rsidRDefault="00C64998" w:rsidP="008F0F73">
            <w:pPr>
              <w:rPr>
                <w:rFonts w:ascii="Arial" w:hAnsi="Arial" w:cs="Arial"/>
                <w:sz w:val="18"/>
                <w:szCs w:val="18"/>
              </w:rPr>
            </w:pPr>
            <w:r w:rsidRPr="00CE5608">
              <w:rPr>
                <w:rFonts w:ascii="Arial" w:hAnsi="Arial" w:cs="Arial"/>
                <w:sz w:val="18"/>
                <w:szCs w:val="18"/>
              </w:rPr>
              <w:t xml:space="preserve">Maths: 82% of children reach the required standard </w:t>
            </w:r>
            <w:r w:rsidR="00CE5608" w:rsidRPr="00CE5608">
              <w:rPr>
                <w:rFonts w:ascii="Arial" w:hAnsi="Arial" w:cs="Arial"/>
                <w:sz w:val="18"/>
                <w:szCs w:val="18"/>
              </w:rPr>
              <w:t>78</w:t>
            </w:r>
            <w:r w:rsidRPr="00CE5608">
              <w:rPr>
                <w:rFonts w:ascii="Arial" w:hAnsi="Arial" w:cs="Arial"/>
                <w:sz w:val="18"/>
                <w:szCs w:val="18"/>
              </w:rPr>
              <w:t>% of pupil premium</w:t>
            </w:r>
          </w:p>
        </w:tc>
      </w:tr>
      <w:tr w:rsidR="00C64998" w:rsidRPr="00F35EAE" w:rsidTr="00875B31">
        <w:trPr>
          <w:gridAfter w:val="1"/>
          <w:wAfter w:w="65" w:type="dxa"/>
          <w:trHeight w:val="320"/>
        </w:trPr>
        <w:tc>
          <w:tcPr>
            <w:tcW w:w="817" w:type="dxa"/>
            <w:tcMar>
              <w:top w:w="57" w:type="dxa"/>
              <w:bottom w:w="57" w:type="dxa"/>
            </w:tcMar>
          </w:tcPr>
          <w:p w:rsidR="00C64998" w:rsidRPr="00CE5608"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CE5608" w:rsidRDefault="00C64998" w:rsidP="006E6C0F">
            <w:pPr>
              <w:rPr>
                <w:rFonts w:ascii="Arial" w:hAnsi="Arial" w:cs="Arial"/>
                <w:sz w:val="18"/>
                <w:szCs w:val="18"/>
              </w:rPr>
            </w:pPr>
            <w:r w:rsidRPr="00CE5608">
              <w:rPr>
                <w:rFonts w:ascii="Arial" w:hAnsi="Arial" w:cs="Arial"/>
                <w:sz w:val="18"/>
                <w:szCs w:val="18"/>
              </w:rPr>
              <w:t>KS2 Year 4% of pupil premium to achieve the expected standard:</w:t>
            </w:r>
          </w:p>
        </w:tc>
        <w:tc>
          <w:tcPr>
            <w:tcW w:w="6313" w:type="dxa"/>
          </w:tcPr>
          <w:p w:rsidR="00C64998" w:rsidRPr="00CE5608" w:rsidRDefault="00C64998" w:rsidP="00ED74DD">
            <w:pPr>
              <w:rPr>
                <w:rFonts w:ascii="Arial" w:hAnsi="Arial" w:cs="Arial"/>
                <w:sz w:val="18"/>
                <w:szCs w:val="18"/>
              </w:rPr>
            </w:pPr>
            <w:r w:rsidRPr="00CE5608">
              <w:rPr>
                <w:rFonts w:ascii="Arial" w:hAnsi="Arial" w:cs="Arial"/>
                <w:sz w:val="18"/>
                <w:szCs w:val="18"/>
              </w:rPr>
              <w:t xml:space="preserve">Reading; 86% of children reach the required standard </w:t>
            </w:r>
            <w:r w:rsidR="00CE5608" w:rsidRPr="00CE5608">
              <w:rPr>
                <w:rFonts w:ascii="Arial" w:hAnsi="Arial" w:cs="Arial"/>
                <w:sz w:val="18"/>
                <w:szCs w:val="18"/>
              </w:rPr>
              <w:t>67</w:t>
            </w:r>
            <w:r w:rsidRPr="00CE5608">
              <w:rPr>
                <w:rFonts w:ascii="Arial" w:hAnsi="Arial" w:cs="Arial"/>
                <w:sz w:val="18"/>
                <w:szCs w:val="18"/>
              </w:rPr>
              <w:t>% of pupil premium</w:t>
            </w:r>
          </w:p>
          <w:p w:rsidR="00C64998" w:rsidRPr="00CE5608" w:rsidRDefault="00C64998" w:rsidP="00ED74DD">
            <w:pPr>
              <w:rPr>
                <w:rFonts w:ascii="Arial" w:hAnsi="Arial" w:cs="Arial"/>
                <w:sz w:val="18"/>
                <w:szCs w:val="18"/>
              </w:rPr>
            </w:pPr>
            <w:r w:rsidRPr="00CE5608">
              <w:rPr>
                <w:rFonts w:ascii="Arial" w:hAnsi="Arial" w:cs="Arial"/>
                <w:sz w:val="18"/>
                <w:szCs w:val="18"/>
              </w:rPr>
              <w:t xml:space="preserve">Writing; 72% of children reach the required standard </w:t>
            </w:r>
            <w:r w:rsidR="00CE5608" w:rsidRPr="00CE5608">
              <w:rPr>
                <w:rFonts w:ascii="Arial" w:hAnsi="Arial" w:cs="Arial"/>
                <w:sz w:val="18"/>
                <w:szCs w:val="18"/>
              </w:rPr>
              <w:t>56</w:t>
            </w:r>
            <w:r w:rsidRPr="00CE5608">
              <w:rPr>
                <w:rFonts w:ascii="Arial" w:hAnsi="Arial" w:cs="Arial"/>
                <w:sz w:val="18"/>
                <w:szCs w:val="18"/>
              </w:rPr>
              <w:t>% of pupil premium</w:t>
            </w:r>
          </w:p>
          <w:p w:rsidR="00C64998" w:rsidRPr="00CE5608" w:rsidRDefault="00C64998" w:rsidP="00ED74DD">
            <w:pPr>
              <w:rPr>
                <w:rFonts w:ascii="Arial" w:hAnsi="Arial" w:cs="Arial"/>
                <w:sz w:val="18"/>
                <w:szCs w:val="18"/>
              </w:rPr>
            </w:pPr>
            <w:r w:rsidRPr="00CE5608">
              <w:rPr>
                <w:rFonts w:ascii="Arial" w:hAnsi="Arial" w:cs="Arial"/>
                <w:sz w:val="18"/>
                <w:szCs w:val="18"/>
              </w:rPr>
              <w:t xml:space="preserve">Maths: 81% of children reach the required standard </w:t>
            </w:r>
            <w:r w:rsidR="00CE5608" w:rsidRPr="00CE5608">
              <w:rPr>
                <w:rFonts w:ascii="Arial" w:hAnsi="Arial" w:cs="Arial"/>
                <w:sz w:val="18"/>
                <w:szCs w:val="18"/>
              </w:rPr>
              <w:t>67</w:t>
            </w:r>
            <w:r w:rsidRPr="00CE5608">
              <w:rPr>
                <w:rFonts w:ascii="Arial" w:hAnsi="Arial" w:cs="Arial"/>
                <w:sz w:val="18"/>
                <w:szCs w:val="18"/>
              </w:rPr>
              <w:t>% of pupil premium</w:t>
            </w:r>
          </w:p>
        </w:tc>
      </w:tr>
      <w:tr w:rsidR="00C64998" w:rsidRPr="00F35EAE" w:rsidTr="00875B31">
        <w:trPr>
          <w:gridAfter w:val="1"/>
          <w:wAfter w:w="65" w:type="dxa"/>
          <w:trHeight w:val="320"/>
        </w:trPr>
        <w:tc>
          <w:tcPr>
            <w:tcW w:w="817" w:type="dxa"/>
            <w:tcMar>
              <w:top w:w="57" w:type="dxa"/>
              <w:bottom w:w="57" w:type="dxa"/>
            </w:tcMar>
          </w:tcPr>
          <w:p w:rsidR="00C64998" w:rsidRPr="00F35EAE"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F35EAE" w:rsidRDefault="00C64998" w:rsidP="006E6C0F">
            <w:pPr>
              <w:rPr>
                <w:rFonts w:ascii="Arial" w:hAnsi="Arial" w:cs="Arial"/>
                <w:sz w:val="18"/>
                <w:szCs w:val="18"/>
              </w:rPr>
            </w:pPr>
            <w:r w:rsidRPr="00F35EAE">
              <w:rPr>
                <w:rFonts w:ascii="Arial" w:hAnsi="Arial" w:cs="Arial"/>
                <w:sz w:val="18"/>
                <w:szCs w:val="18"/>
              </w:rPr>
              <w:t>Children able to access a rich creative curriculum and have their social and emotional needs supported</w:t>
            </w:r>
          </w:p>
        </w:tc>
        <w:tc>
          <w:tcPr>
            <w:tcW w:w="6313" w:type="dxa"/>
          </w:tcPr>
          <w:p w:rsidR="00C64998" w:rsidRPr="00F35EAE" w:rsidRDefault="00C64998" w:rsidP="00ED74DD">
            <w:pPr>
              <w:rPr>
                <w:rFonts w:ascii="Arial" w:hAnsi="Arial" w:cs="Arial"/>
                <w:sz w:val="18"/>
                <w:szCs w:val="18"/>
              </w:rPr>
            </w:pPr>
            <w:r w:rsidRPr="00F35EAE">
              <w:rPr>
                <w:rFonts w:ascii="Arial" w:hAnsi="Arial" w:cs="Arial"/>
                <w:sz w:val="18"/>
                <w:szCs w:val="18"/>
              </w:rPr>
              <w:t>Wide variety of creative activities in school.</w:t>
            </w:r>
          </w:p>
          <w:p w:rsidR="00C64998" w:rsidRPr="00F35EAE" w:rsidRDefault="00C64998" w:rsidP="00ED74DD">
            <w:pPr>
              <w:rPr>
                <w:rFonts w:ascii="Arial" w:hAnsi="Arial" w:cs="Arial"/>
                <w:sz w:val="18"/>
                <w:szCs w:val="18"/>
              </w:rPr>
            </w:pPr>
            <w:r w:rsidRPr="00F35EAE">
              <w:rPr>
                <w:rFonts w:ascii="Arial" w:hAnsi="Arial" w:cs="Arial"/>
                <w:sz w:val="18"/>
                <w:szCs w:val="18"/>
              </w:rPr>
              <w:t>Wide range of after school clubs available</w:t>
            </w:r>
          </w:p>
          <w:p w:rsidR="00C64998" w:rsidRPr="00F35EAE" w:rsidRDefault="00C64998" w:rsidP="00ED74DD">
            <w:pPr>
              <w:rPr>
                <w:rFonts w:ascii="Arial" w:hAnsi="Arial" w:cs="Arial"/>
                <w:sz w:val="18"/>
                <w:szCs w:val="18"/>
              </w:rPr>
            </w:pPr>
            <w:r w:rsidRPr="00F35EAE">
              <w:rPr>
                <w:rFonts w:ascii="Arial" w:hAnsi="Arial" w:cs="Arial"/>
                <w:sz w:val="18"/>
                <w:szCs w:val="18"/>
              </w:rPr>
              <w:t>Wide range of visits and visitors.</w:t>
            </w:r>
          </w:p>
          <w:p w:rsidR="00C64998" w:rsidRPr="00F35EAE" w:rsidRDefault="00C64998" w:rsidP="00ED74DD">
            <w:pPr>
              <w:rPr>
                <w:rFonts w:ascii="Arial" w:hAnsi="Arial" w:cs="Arial"/>
                <w:sz w:val="18"/>
                <w:szCs w:val="18"/>
              </w:rPr>
            </w:pPr>
            <w:r w:rsidRPr="00F35EAE">
              <w:rPr>
                <w:rFonts w:ascii="Arial" w:hAnsi="Arial" w:cs="Arial"/>
                <w:sz w:val="18"/>
                <w:szCs w:val="18"/>
              </w:rPr>
              <w:t>Nurture group, lunch social and emotional support</w:t>
            </w:r>
          </w:p>
        </w:tc>
      </w:tr>
      <w:tr w:rsidR="00C64998" w:rsidRPr="00F35EAE" w:rsidTr="00875B31">
        <w:trPr>
          <w:gridAfter w:val="1"/>
          <w:wAfter w:w="65" w:type="dxa"/>
          <w:trHeight w:val="320"/>
        </w:trPr>
        <w:tc>
          <w:tcPr>
            <w:tcW w:w="817" w:type="dxa"/>
            <w:tcMar>
              <w:top w:w="57" w:type="dxa"/>
              <w:bottom w:w="57" w:type="dxa"/>
            </w:tcMar>
          </w:tcPr>
          <w:p w:rsidR="00C64998" w:rsidRPr="00F35EAE"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F35EAE" w:rsidRDefault="00C64998" w:rsidP="006E6C0F">
            <w:pPr>
              <w:rPr>
                <w:rFonts w:ascii="Arial" w:hAnsi="Arial" w:cs="Arial"/>
                <w:sz w:val="18"/>
                <w:szCs w:val="18"/>
              </w:rPr>
            </w:pPr>
            <w:r w:rsidRPr="00F35EAE">
              <w:rPr>
                <w:rFonts w:ascii="Arial" w:hAnsi="Arial" w:cs="Arial"/>
                <w:sz w:val="18"/>
                <w:szCs w:val="18"/>
              </w:rPr>
              <w:t>Children will improve oral language skills</w:t>
            </w:r>
          </w:p>
        </w:tc>
        <w:tc>
          <w:tcPr>
            <w:tcW w:w="6313" w:type="dxa"/>
          </w:tcPr>
          <w:p w:rsidR="00C64998" w:rsidRPr="00F35EAE" w:rsidRDefault="00C64998" w:rsidP="00ED74DD">
            <w:pPr>
              <w:rPr>
                <w:rFonts w:ascii="Arial" w:hAnsi="Arial" w:cs="Arial"/>
                <w:sz w:val="18"/>
                <w:szCs w:val="18"/>
              </w:rPr>
            </w:pPr>
            <w:r w:rsidRPr="00F35EAE">
              <w:rPr>
                <w:rFonts w:ascii="Arial" w:hAnsi="Arial" w:cs="Arial"/>
                <w:sz w:val="18"/>
                <w:szCs w:val="18"/>
              </w:rPr>
              <w:t>Talk Boost groups available</w:t>
            </w:r>
          </w:p>
          <w:p w:rsidR="00C64998" w:rsidRPr="00F35EAE" w:rsidRDefault="00C64998" w:rsidP="00ED74DD">
            <w:pPr>
              <w:rPr>
                <w:rFonts w:ascii="Arial" w:hAnsi="Arial" w:cs="Arial"/>
                <w:sz w:val="18"/>
                <w:szCs w:val="18"/>
              </w:rPr>
            </w:pPr>
            <w:r w:rsidRPr="00F35EAE">
              <w:rPr>
                <w:rFonts w:ascii="Arial" w:hAnsi="Arial" w:cs="Arial"/>
                <w:sz w:val="18"/>
                <w:szCs w:val="18"/>
              </w:rPr>
              <w:t>Speech and language therapy and activities in place</w:t>
            </w:r>
          </w:p>
        </w:tc>
      </w:tr>
      <w:tr w:rsidR="00C64998" w:rsidRPr="00F35EAE" w:rsidTr="00875B31">
        <w:trPr>
          <w:gridAfter w:val="1"/>
          <w:wAfter w:w="65" w:type="dxa"/>
          <w:trHeight w:val="320"/>
        </w:trPr>
        <w:tc>
          <w:tcPr>
            <w:tcW w:w="817" w:type="dxa"/>
            <w:tcMar>
              <w:top w:w="57" w:type="dxa"/>
              <w:bottom w:w="57" w:type="dxa"/>
            </w:tcMar>
          </w:tcPr>
          <w:p w:rsidR="00C64998" w:rsidRPr="00CE5608" w:rsidRDefault="00C64998" w:rsidP="00875B31">
            <w:pPr>
              <w:pStyle w:val="ListParagraph"/>
              <w:numPr>
                <w:ilvl w:val="0"/>
                <w:numId w:val="21"/>
              </w:numPr>
              <w:tabs>
                <w:tab w:val="left" w:pos="142"/>
              </w:tabs>
              <w:ind w:left="426"/>
              <w:jc w:val="both"/>
              <w:rPr>
                <w:rFonts w:ascii="Arial" w:hAnsi="Arial" w:cs="Arial"/>
                <w:b/>
              </w:rPr>
            </w:pPr>
            <w:bookmarkStart w:id="0" w:name="_GoBack"/>
            <w:bookmarkEnd w:id="0"/>
          </w:p>
        </w:tc>
        <w:tc>
          <w:tcPr>
            <w:tcW w:w="8222" w:type="dxa"/>
            <w:gridSpan w:val="2"/>
            <w:tcMar>
              <w:top w:w="57" w:type="dxa"/>
              <w:bottom w:w="57" w:type="dxa"/>
            </w:tcMar>
          </w:tcPr>
          <w:p w:rsidR="00C64998" w:rsidRPr="00CE5608" w:rsidRDefault="00C64998" w:rsidP="006E6C0F">
            <w:pPr>
              <w:rPr>
                <w:rFonts w:ascii="Arial" w:hAnsi="Arial" w:cs="Arial"/>
                <w:sz w:val="18"/>
                <w:szCs w:val="18"/>
              </w:rPr>
            </w:pPr>
            <w:r w:rsidRPr="00CE5608">
              <w:rPr>
                <w:rFonts w:ascii="Arial" w:hAnsi="Arial" w:cs="Arial"/>
                <w:sz w:val="18"/>
                <w:szCs w:val="18"/>
              </w:rPr>
              <w:t>The attendance of PP children improves</w:t>
            </w:r>
          </w:p>
        </w:tc>
        <w:tc>
          <w:tcPr>
            <w:tcW w:w="6313" w:type="dxa"/>
          </w:tcPr>
          <w:p w:rsidR="00C64998" w:rsidRPr="00CE5608" w:rsidRDefault="00C64998" w:rsidP="00ED74DD">
            <w:pPr>
              <w:rPr>
                <w:rFonts w:ascii="Arial" w:hAnsi="Arial" w:cs="Arial"/>
                <w:sz w:val="18"/>
                <w:szCs w:val="18"/>
              </w:rPr>
            </w:pPr>
            <w:r w:rsidRPr="00CE5608">
              <w:rPr>
                <w:rFonts w:ascii="Arial" w:hAnsi="Arial" w:cs="Arial"/>
                <w:sz w:val="18"/>
                <w:szCs w:val="18"/>
              </w:rPr>
              <w:t>Reduce the number of persistent absentees among pupils eligible for PP to 0%. Attendance for the children to be in line with national at 96%</w:t>
            </w:r>
          </w:p>
        </w:tc>
      </w:tr>
    </w:tbl>
    <w:p w:rsidR="00C64998" w:rsidRPr="00F35EAE" w:rsidRDefault="00C64998">
      <w:pPr>
        <w:rPr>
          <w:highlight w:val="yellow"/>
        </w:rPr>
      </w:pPr>
      <w:r w:rsidRPr="00F35EAE">
        <w:rPr>
          <w:highlight w:val="yellow"/>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426"/>
        <w:gridCol w:w="3402"/>
        <w:gridCol w:w="3260"/>
        <w:gridCol w:w="1276"/>
        <w:gridCol w:w="1984"/>
      </w:tblGrid>
      <w:tr w:rsidR="00C64998" w:rsidRPr="00F35EAE" w:rsidTr="00875B31">
        <w:tc>
          <w:tcPr>
            <w:tcW w:w="14992" w:type="dxa"/>
            <w:gridSpan w:val="7"/>
            <w:shd w:val="clear" w:color="auto" w:fill="CFDCE3"/>
            <w:tcMar>
              <w:top w:w="57" w:type="dxa"/>
              <w:bottom w:w="57" w:type="dxa"/>
            </w:tcMar>
          </w:tcPr>
          <w:p w:rsidR="00C64998" w:rsidRPr="009675C1" w:rsidRDefault="00C64998" w:rsidP="00875B31">
            <w:pPr>
              <w:pStyle w:val="ListParagraph"/>
              <w:numPr>
                <w:ilvl w:val="0"/>
                <w:numId w:val="17"/>
              </w:numPr>
              <w:ind w:left="426" w:hanging="284"/>
              <w:rPr>
                <w:rFonts w:ascii="Arial" w:hAnsi="Arial" w:cs="Arial"/>
                <w:b/>
              </w:rPr>
            </w:pPr>
            <w:r w:rsidRPr="009675C1">
              <w:rPr>
                <w:rFonts w:ascii="Arial" w:hAnsi="Arial" w:cs="Arial"/>
                <w:b/>
              </w:rPr>
              <w:lastRenderedPageBreak/>
              <w:t xml:space="preserve">Planned expenditure </w:t>
            </w:r>
          </w:p>
        </w:tc>
      </w:tr>
      <w:tr w:rsidR="00C64998" w:rsidRPr="00F35EAE" w:rsidTr="00875B31">
        <w:tc>
          <w:tcPr>
            <w:tcW w:w="2235" w:type="dxa"/>
            <w:tcMar>
              <w:top w:w="57" w:type="dxa"/>
              <w:bottom w:w="57" w:type="dxa"/>
            </w:tcMar>
          </w:tcPr>
          <w:p w:rsidR="00C64998" w:rsidRPr="009675C1" w:rsidRDefault="00C64998" w:rsidP="00875B31">
            <w:pPr>
              <w:pStyle w:val="ListParagraph"/>
              <w:ind w:left="0"/>
              <w:rPr>
                <w:rFonts w:ascii="Arial" w:hAnsi="Arial" w:cs="Arial"/>
                <w:b/>
              </w:rPr>
            </w:pPr>
            <w:r w:rsidRPr="009675C1">
              <w:rPr>
                <w:rFonts w:ascii="Arial" w:hAnsi="Arial" w:cs="Arial"/>
                <w:b/>
              </w:rPr>
              <w:t>Academic year</w:t>
            </w:r>
          </w:p>
        </w:tc>
        <w:tc>
          <w:tcPr>
            <w:tcW w:w="12757" w:type="dxa"/>
            <w:gridSpan w:val="6"/>
          </w:tcPr>
          <w:p w:rsidR="00C64998" w:rsidRPr="009675C1" w:rsidRDefault="00C64998" w:rsidP="00875B31">
            <w:pPr>
              <w:pStyle w:val="ListParagraph"/>
              <w:ind w:left="426"/>
              <w:rPr>
                <w:rFonts w:ascii="Arial" w:hAnsi="Arial" w:cs="Arial"/>
                <w:b/>
              </w:rPr>
            </w:pPr>
          </w:p>
        </w:tc>
      </w:tr>
      <w:tr w:rsidR="00C64998" w:rsidRPr="00F35EAE" w:rsidTr="00875B31">
        <w:tc>
          <w:tcPr>
            <w:tcW w:w="14992" w:type="dxa"/>
            <w:gridSpan w:val="7"/>
            <w:shd w:val="clear" w:color="auto" w:fill="CFDCE3"/>
            <w:tcMar>
              <w:top w:w="57" w:type="dxa"/>
              <w:bottom w:w="57" w:type="dxa"/>
            </w:tcMar>
          </w:tcPr>
          <w:p w:rsidR="00C64998" w:rsidRPr="009675C1" w:rsidRDefault="00C64998" w:rsidP="00267F85">
            <w:pPr>
              <w:rPr>
                <w:rFonts w:ascii="Arial" w:hAnsi="Arial" w:cs="Arial"/>
              </w:rPr>
            </w:pPr>
            <w:r w:rsidRPr="009675C1">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C64998" w:rsidRPr="00F35EAE" w:rsidTr="00875B31">
        <w:tc>
          <w:tcPr>
            <w:tcW w:w="14992" w:type="dxa"/>
            <w:gridSpan w:val="7"/>
            <w:shd w:val="clear" w:color="auto" w:fill="FFFFFF"/>
            <w:tcMar>
              <w:top w:w="57" w:type="dxa"/>
              <w:bottom w:w="57" w:type="dxa"/>
            </w:tcMar>
          </w:tcPr>
          <w:p w:rsidR="00C64998" w:rsidRPr="009675C1" w:rsidRDefault="00C64998" w:rsidP="00875B31">
            <w:pPr>
              <w:pStyle w:val="ListParagraph"/>
              <w:numPr>
                <w:ilvl w:val="0"/>
                <w:numId w:val="14"/>
              </w:numPr>
              <w:ind w:left="426" w:hanging="142"/>
              <w:rPr>
                <w:rFonts w:ascii="Arial" w:hAnsi="Arial" w:cs="Arial"/>
                <w:b/>
              </w:rPr>
            </w:pPr>
            <w:r w:rsidRPr="009675C1">
              <w:rPr>
                <w:rFonts w:ascii="Arial" w:hAnsi="Arial" w:cs="Arial"/>
                <w:b/>
              </w:rPr>
              <w:t>Quality of teaching for all</w:t>
            </w:r>
          </w:p>
        </w:tc>
      </w:tr>
      <w:tr w:rsidR="00C64998" w:rsidRPr="00F35EAE" w:rsidTr="00875B31">
        <w:trPr>
          <w:trHeight w:val="289"/>
        </w:trPr>
        <w:tc>
          <w:tcPr>
            <w:tcW w:w="2235" w:type="dxa"/>
            <w:tcMar>
              <w:top w:w="57" w:type="dxa"/>
              <w:bottom w:w="57" w:type="dxa"/>
            </w:tcMar>
          </w:tcPr>
          <w:p w:rsidR="00C64998" w:rsidRPr="009675C1" w:rsidRDefault="00C64998">
            <w:pPr>
              <w:rPr>
                <w:rFonts w:ascii="Arial" w:hAnsi="Arial" w:cs="Arial"/>
                <w:b/>
              </w:rPr>
            </w:pPr>
            <w:r w:rsidRPr="009675C1">
              <w:rPr>
                <w:rFonts w:ascii="Arial" w:hAnsi="Arial" w:cs="Arial"/>
                <w:b/>
              </w:rPr>
              <w:t>Desired outcome</w:t>
            </w:r>
          </w:p>
        </w:tc>
        <w:tc>
          <w:tcPr>
            <w:tcW w:w="2409" w:type="dxa"/>
            <w:tcMar>
              <w:top w:w="57" w:type="dxa"/>
              <w:bottom w:w="57" w:type="dxa"/>
            </w:tcMar>
          </w:tcPr>
          <w:p w:rsidR="00C64998" w:rsidRPr="009675C1" w:rsidRDefault="00C64998" w:rsidP="006F0B6A">
            <w:pPr>
              <w:rPr>
                <w:rFonts w:ascii="Arial" w:hAnsi="Arial" w:cs="Arial"/>
                <w:b/>
              </w:rPr>
            </w:pPr>
            <w:r w:rsidRPr="009675C1">
              <w:rPr>
                <w:rFonts w:ascii="Arial" w:hAnsi="Arial" w:cs="Arial"/>
                <w:b/>
              </w:rPr>
              <w:t>Chosen action / approach</w:t>
            </w:r>
          </w:p>
        </w:tc>
        <w:tc>
          <w:tcPr>
            <w:tcW w:w="3828" w:type="dxa"/>
            <w:gridSpan w:val="2"/>
            <w:tcMar>
              <w:top w:w="57" w:type="dxa"/>
              <w:bottom w:w="57" w:type="dxa"/>
            </w:tcMar>
          </w:tcPr>
          <w:p w:rsidR="00C64998" w:rsidRPr="009675C1" w:rsidRDefault="00C64998" w:rsidP="000A25FC">
            <w:pPr>
              <w:rPr>
                <w:rFonts w:ascii="Arial" w:hAnsi="Arial" w:cs="Arial"/>
                <w:b/>
              </w:rPr>
            </w:pPr>
            <w:r w:rsidRPr="009675C1">
              <w:rPr>
                <w:rFonts w:ascii="Arial" w:hAnsi="Arial" w:cs="Arial"/>
                <w:b/>
              </w:rPr>
              <w:t>What is the evidence and rationale for this choice?</w:t>
            </w:r>
          </w:p>
        </w:tc>
        <w:tc>
          <w:tcPr>
            <w:tcW w:w="3260" w:type="dxa"/>
            <w:tcMar>
              <w:top w:w="57" w:type="dxa"/>
              <w:bottom w:w="57" w:type="dxa"/>
            </w:tcMar>
          </w:tcPr>
          <w:p w:rsidR="00C64998" w:rsidRPr="009675C1" w:rsidRDefault="00C64998" w:rsidP="00B01C9A">
            <w:pPr>
              <w:rPr>
                <w:rFonts w:ascii="Arial" w:hAnsi="Arial" w:cs="Arial"/>
                <w:b/>
              </w:rPr>
            </w:pPr>
            <w:r w:rsidRPr="009675C1">
              <w:rPr>
                <w:rFonts w:ascii="Arial" w:hAnsi="Arial" w:cs="Arial"/>
                <w:b/>
              </w:rPr>
              <w:t>How will you ensure it is implemented well?</w:t>
            </w:r>
          </w:p>
        </w:tc>
        <w:tc>
          <w:tcPr>
            <w:tcW w:w="1276" w:type="dxa"/>
          </w:tcPr>
          <w:p w:rsidR="00C64998" w:rsidRPr="009675C1" w:rsidRDefault="00C64998" w:rsidP="00B01C9A">
            <w:pPr>
              <w:rPr>
                <w:rFonts w:ascii="Arial" w:hAnsi="Arial" w:cs="Arial"/>
                <w:b/>
              </w:rPr>
            </w:pPr>
            <w:r w:rsidRPr="009675C1">
              <w:rPr>
                <w:rFonts w:ascii="Arial" w:hAnsi="Arial" w:cs="Arial"/>
                <w:b/>
              </w:rPr>
              <w:t>Staff lead</w:t>
            </w:r>
          </w:p>
        </w:tc>
        <w:tc>
          <w:tcPr>
            <w:tcW w:w="1984" w:type="dxa"/>
          </w:tcPr>
          <w:p w:rsidR="00C64998" w:rsidRPr="009675C1" w:rsidRDefault="00C64998" w:rsidP="00240F98">
            <w:pPr>
              <w:rPr>
                <w:rFonts w:ascii="Arial" w:hAnsi="Arial" w:cs="Arial"/>
                <w:b/>
              </w:rPr>
            </w:pPr>
            <w:r w:rsidRPr="009675C1">
              <w:rPr>
                <w:rFonts w:ascii="Arial" w:hAnsi="Arial" w:cs="Arial"/>
                <w:b/>
              </w:rPr>
              <w:t>When will you review implementation?</w:t>
            </w:r>
          </w:p>
        </w:tc>
      </w:tr>
      <w:tr w:rsidR="00C64998" w:rsidRPr="00F35EAE" w:rsidTr="00875B31">
        <w:trPr>
          <w:trHeight w:val="289"/>
        </w:trPr>
        <w:tc>
          <w:tcPr>
            <w:tcW w:w="2235" w:type="dxa"/>
            <w:tcMar>
              <w:top w:w="57" w:type="dxa"/>
              <w:bottom w:w="57" w:type="dxa"/>
            </w:tcMar>
          </w:tcPr>
          <w:p w:rsidR="00C64998" w:rsidRPr="009675C1" w:rsidRDefault="00C64998" w:rsidP="004029AD">
            <w:pPr>
              <w:rPr>
                <w:rFonts w:ascii="Arial" w:hAnsi="Arial" w:cs="Arial"/>
                <w:sz w:val="18"/>
                <w:szCs w:val="18"/>
              </w:rPr>
            </w:pPr>
            <w:r w:rsidRPr="009675C1">
              <w:rPr>
                <w:rFonts w:ascii="Arial" w:hAnsi="Arial" w:cs="Arial"/>
                <w:sz w:val="18"/>
                <w:szCs w:val="18"/>
              </w:rPr>
              <w:t>A/B/C/D</w:t>
            </w:r>
          </w:p>
          <w:p w:rsidR="00C64998" w:rsidRPr="009675C1" w:rsidRDefault="00C64998" w:rsidP="004029AD">
            <w:pPr>
              <w:rPr>
                <w:rFonts w:ascii="Arial" w:hAnsi="Arial" w:cs="Arial"/>
                <w:sz w:val="18"/>
                <w:szCs w:val="18"/>
              </w:rPr>
            </w:pPr>
            <w:r w:rsidRPr="009675C1">
              <w:rPr>
                <w:rFonts w:ascii="Arial" w:hAnsi="Arial" w:cs="Arial"/>
                <w:sz w:val="18"/>
                <w:szCs w:val="18"/>
              </w:rPr>
              <w:t>Provide targeted interventions to increase progress rates for pupils in specific areas of learning</w:t>
            </w:r>
          </w:p>
        </w:tc>
        <w:tc>
          <w:tcPr>
            <w:tcW w:w="2409" w:type="dxa"/>
            <w:tcMar>
              <w:top w:w="57" w:type="dxa"/>
              <w:bottom w:w="57" w:type="dxa"/>
            </w:tcMar>
          </w:tcPr>
          <w:p w:rsidR="00C64998" w:rsidRPr="009675C1" w:rsidRDefault="00C64998" w:rsidP="006F0B6A">
            <w:pPr>
              <w:rPr>
                <w:rFonts w:ascii="Arial" w:hAnsi="Arial" w:cs="Arial"/>
                <w:sz w:val="18"/>
                <w:szCs w:val="18"/>
              </w:rPr>
            </w:pPr>
            <w:r w:rsidRPr="009675C1">
              <w:rPr>
                <w:rFonts w:ascii="Arial" w:hAnsi="Arial" w:cs="Arial"/>
                <w:sz w:val="18"/>
                <w:szCs w:val="18"/>
              </w:rPr>
              <w:t xml:space="preserve">CLIC, phonics and read/write </w:t>
            </w:r>
            <w:proofErr w:type="spellStart"/>
            <w:r w:rsidRPr="009675C1">
              <w:rPr>
                <w:rFonts w:ascii="Arial" w:hAnsi="Arial" w:cs="Arial"/>
                <w:sz w:val="18"/>
                <w:szCs w:val="18"/>
              </w:rPr>
              <w:t>inc</w:t>
            </w:r>
            <w:proofErr w:type="spellEnd"/>
            <w:r w:rsidRPr="009675C1">
              <w:rPr>
                <w:rFonts w:ascii="Arial" w:hAnsi="Arial" w:cs="Arial"/>
                <w:sz w:val="18"/>
                <w:szCs w:val="18"/>
              </w:rPr>
              <w:t xml:space="preserve"> spelling delivered daily in small groups according to ability</w:t>
            </w:r>
          </w:p>
        </w:tc>
        <w:tc>
          <w:tcPr>
            <w:tcW w:w="3828" w:type="dxa"/>
            <w:gridSpan w:val="2"/>
            <w:tcMar>
              <w:top w:w="57" w:type="dxa"/>
              <w:bottom w:w="57" w:type="dxa"/>
            </w:tcMar>
          </w:tcPr>
          <w:p w:rsidR="00C64998" w:rsidRPr="009675C1" w:rsidRDefault="00C64998" w:rsidP="00B5579F">
            <w:pPr>
              <w:rPr>
                <w:rFonts w:ascii="Arial" w:hAnsi="Arial" w:cs="Arial"/>
                <w:sz w:val="18"/>
                <w:szCs w:val="18"/>
              </w:rPr>
            </w:pPr>
            <w:r w:rsidRPr="009675C1">
              <w:rPr>
                <w:rFonts w:ascii="Arial" w:hAnsi="Arial" w:cs="Arial"/>
                <w:sz w:val="18"/>
                <w:szCs w:val="18"/>
              </w:rPr>
              <w:t>Ability group work will have a greater impact on children’s learning as basic skills are clearly targeted and regularly practiced resulting in accelerated progress.</w:t>
            </w:r>
          </w:p>
        </w:tc>
        <w:tc>
          <w:tcPr>
            <w:tcW w:w="3260" w:type="dxa"/>
            <w:tcMar>
              <w:top w:w="57" w:type="dxa"/>
              <w:bottom w:w="57" w:type="dxa"/>
            </w:tcMar>
          </w:tcPr>
          <w:p w:rsidR="00C64998" w:rsidRPr="009675C1" w:rsidRDefault="00C64998" w:rsidP="00B01C9A">
            <w:pPr>
              <w:rPr>
                <w:rFonts w:ascii="Arial" w:hAnsi="Arial" w:cs="Arial"/>
                <w:sz w:val="18"/>
                <w:szCs w:val="18"/>
              </w:rPr>
            </w:pPr>
            <w:r w:rsidRPr="009675C1">
              <w:rPr>
                <w:rFonts w:ascii="Arial" w:hAnsi="Arial" w:cs="Arial"/>
                <w:sz w:val="18"/>
                <w:szCs w:val="18"/>
              </w:rPr>
              <w:t>High quality training</w:t>
            </w:r>
          </w:p>
          <w:p w:rsidR="00C64998" w:rsidRPr="009675C1" w:rsidRDefault="00C64998" w:rsidP="00B01C9A">
            <w:pPr>
              <w:rPr>
                <w:rFonts w:ascii="Arial" w:hAnsi="Arial" w:cs="Arial"/>
                <w:sz w:val="18"/>
                <w:szCs w:val="18"/>
              </w:rPr>
            </w:pPr>
            <w:r w:rsidRPr="009675C1">
              <w:rPr>
                <w:rFonts w:ascii="Arial" w:hAnsi="Arial" w:cs="Arial"/>
                <w:sz w:val="18"/>
                <w:szCs w:val="18"/>
              </w:rPr>
              <w:t>Regular assessment</w:t>
            </w:r>
          </w:p>
          <w:p w:rsidR="00C64998" w:rsidRPr="009675C1" w:rsidRDefault="00C64998" w:rsidP="00B01C9A">
            <w:pPr>
              <w:rPr>
                <w:rFonts w:ascii="Arial" w:hAnsi="Arial" w:cs="Arial"/>
                <w:b/>
                <w:sz w:val="18"/>
                <w:szCs w:val="18"/>
              </w:rPr>
            </w:pPr>
            <w:r w:rsidRPr="009675C1">
              <w:rPr>
                <w:rFonts w:ascii="Arial" w:hAnsi="Arial" w:cs="Arial"/>
                <w:sz w:val="18"/>
                <w:szCs w:val="18"/>
              </w:rPr>
              <w:t>Regular monitoring and observation</w:t>
            </w:r>
          </w:p>
        </w:tc>
        <w:tc>
          <w:tcPr>
            <w:tcW w:w="1276" w:type="dxa"/>
          </w:tcPr>
          <w:p w:rsidR="00C64998" w:rsidRPr="009675C1" w:rsidRDefault="00237D72" w:rsidP="00B01C9A">
            <w:pPr>
              <w:rPr>
                <w:rFonts w:ascii="Arial" w:hAnsi="Arial" w:cs="Arial"/>
                <w:sz w:val="18"/>
                <w:szCs w:val="18"/>
              </w:rPr>
            </w:pPr>
            <w:r w:rsidRPr="009675C1">
              <w:rPr>
                <w:rFonts w:ascii="Arial" w:hAnsi="Arial" w:cs="Arial"/>
                <w:sz w:val="18"/>
                <w:szCs w:val="18"/>
              </w:rPr>
              <w:t>English and maths subject co-ordinators</w:t>
            </w:r>
          </w:p>
        </w:tc>
        <w:tc>
          <w:tcPr>
            <w:tcW w:w="1984" w:type="dxa"/>
          </w:tcPr>
          <w:p w:rsidR="00C64998" w:rsidRPr="009675C1" w:rsidRDefault="00237D72" w:rsidP="00A24C51">
            <w:pPr>
              <w:rPr>
                <w:rFonts w:ascii="Arial" w:hAnsi="Arial" w:cs="Arial"/>
                <w:sz w:val="18"/>
                <w:szCs w:val="18"/>
              </w:rPr>
            </w:pPr>
            <w:r w:rsidRPr="009675C1">
              <w:rPr>
                <w:rFonts w:ascii="Arial" w:hAnsi="Arial" w:cs="Arial"/>
                <w:sz w:val="18"/>
                <w:szCs w:val="18"/>
              </w:rPr>
              <w:t>Half termly</w:t>
            </w:r>
          </w:p>
        </w:tc>
      </w:tr>
      <w:tr w:rsidR="00C64998" w:rsidRPr="00F35EAE" w:rsidTr="00875B31">
        <w:trPr>
          <w:trHeight w:hRule="exact" w:val="1380"/>
        </w:trPr>
        <w:tc>
          <w:tcPr>
            <w:tcW w:w="2235" w:type="dxa"/>
            <w:tcMar>
              <w:top w:w="57" w:type="dxa"/>
              <w:bottom w:w="57" w:type="dxa"/>
            </w:tcMar>
          </w:tcPr>
          <w:p w:rsidR="00C64998" w:rsidRPr="009675C1" w:rsidRDefault="00C64998">
            <w:pPr>
              <w:rPr>
                <w:rFonts w:ascii="Arial" w:hAnsi="Arial" w:cs="Arial"/>
                <w:sz w:val="18"/>
                <w:szCs w:val="18"/>
              </w:rPr>
            </w:pPr>
            <w:r w:rsidRPr="009675C1">
              <w:rPr>
                <w:rFonts w:ascii="Arial" w:hAnsi="Arial" w:cs="Arial"/>
                <w:sz w:val="18"/>
                <w:szCs w:val="18"/>
              </w:rPr>
              <w:t>A/B/C/D</w:t>
            </w:r>
          </w:p>
          <w:p w:rsidR="00C64998" w:rsidRPr="009675C1" w:rsidRDefault="00C64998">
            <w:pPr>
              <w:rPr>
                <w:rFonts w:ascii="Arial" w:hAnsi="Arial" w:cs="Arial"/>
                <w:sz w:val="18"/>
                <w:szCs w:val="18"/>
              </w:rPr>
            </w:pPr>
            <w:r w:rsidRPr="009675C1">
              <w:rPr>
                <w:rFonts w:ascii="Arial" w:hAnsi="Arial" w:cs="Arial"/>
                <w:sz w:val="18"/>
                <w:szCs w:val="18"/>
              </w:rPr>
              <w:t>Maintain high staffing levels to ensure all children make the best possible progress</w:t>
            </w:r>
          </w:p>
        </w:tc>
        <w:tc>
          <w:tcPr>
            <w:tcW w:w="2409" w:type="dxa"/>
            <w:tcMar>
              <w:top w:w="57" w:type="dxa"/>
              <w:bottom w:w="57" w:type="dxa"/>
            </w:tcMar>
          </w:tcPr>
          <w:p w:rsidR="00C64998" w:rsidRPr="009675C1" w:rsidRDefault="00C64998" w:rsidP="007F271A">
            <w:pPr>
              <w:rPr>
                <w:rFonts w:ascii="Arial" w:hAnsi="Arial" w:cs="Arial"/>
                <w:sz w:val="18"/>
                <w:szCs w:val="18"/>
              </w:rPr>
            </w:pPr>
            <w:r w:rsidRPr="009675C1">
              <w:rPr>
                <w:rFonts w:ascii="Arial" w:hAnsi="Arial" w:cs="Arial"/>
                <w:sz w:val="18"/>
                <w:szCs w:val="18"/>
              </w:rPr>
              <w:t>Fund additional levels of TA support to provide teaching interventions to close the gaps in communication, language, literacy and numeracy</w:t>
            </w:r>
          </w:p>
        </w:tc>
        <w:tc>
          <w:tcPr>
            <w:tcW w:w="3828" w:type="dxa"/>
            <w:gridSpan w:val="2"/>
            <w:tcMar>
              <w:top w:w="57" w:type="dxa"/>
              <w:bottom w:w="57" w:type="dxa"/>
            </w:tcMar>
          </w:tcPr>
          <w:p w:rsidR="00C64998" w:rsidRPr="009675C1" w:rsidRDefault="00C64998" w:rsidP="006C7C85">
            <w:pPr>
              <w:rPr>
                <w:rFonts w:ascii="Arial" w:hAnsi="Arial" w:cs="Arial"/>
                <w:sz w:val="18"/>
                <w:szCs w:val="18"/>
              </w:rPr>
            </w:pPr>
            <w:r w:rsidRPr="009675C1">
              <w:rPr>
                <w:rFonts w:ascii="Arial" w:hAnsi="Arial" w:cs="Arial"/>
                <w:sz w:val="18"/>
                <w:szCs w:val="18"/>
              </w:rPr>
              <w:t>For those pupils who require additional support to ensure they are able to achieve to their full potential, teaching assistants are deployed in all classes to increase capacity to support children academically.</w:t>
            </w:r>
          </w:p>
        </w:tc>
        <w:tc>
          <w:tcPr>
            <w:tcW w:w="3260" w:type="dxa"/>
            <w:tcMar>
              <w:top w:w="57" w:type="dxa"/>
              <w:bottom w:w="57" w:type="dxa"/>
            </w:tcMar>
          </w:tcPr>
          <w:p w:rsidR="00C64998" w:rsidRPr="009675C1" w:rsidRDefault="00C64998" w:rsidP="00B5579F">
            <w:pPr>
              <w:rPr>
                <w:rFonts w:ascii="Arial" w:hAnsi="Arial" w:cs="Arial"/>
                <w:sz w:val="18"/>
                <w:szCs w:val="18"/>
              </w:rPr>
            </w:pPr>
            <w:r w:rsidRPr="009675C1">
              <w:rPr>
                <w:rFonts w:ascii="Arial" w:hAnsi="Arial" w:cs="Arial"/>
                <w:sz w:val="18"/>
                <w:szCs w:val="18"/>
              </w:rPr>
              <w:t>High quality training</w:t>
            </w:r>
          </w:p>
          <w:p w:rsidR="00C64998" w:rsidRPr="009675C1" w:rsidRDefault="00C64998" w:rsidP="00B5579F">
            <w:pPr>
              <w:rPr>
                <w:rFonts w:ascii="Arial" w:hAnsi="Arial" w:cs="Arial"/>
                <w:sz w:val="18"/>
                <w:szCs w:val="18"/>
              </w:rPr>
            </w:pPr>
            <w:r w:rsidRPr="009675C1">
              <w:rPr>
                <w:rFonts w:ascii="Arial" w:hAnsi="Arial" w:cs="Arial"/>
                <w:sz w:val="18"/>
                <w:szCs w:val="18"/>
              </w:rPr>
              <w:t>Regular assessment</w:t>
            </w:r>
          </w:p>
          <w:p w:rsidR="00C64998" w:rsidRPr="009675C1" w:rsidRDefault="00C64998" w:rsidP="00B5579F">
            <w:pPr>
              <w:rPr>
                <w:rFonts w:ascii="Arial" w:hAnsi="Arial" w:cs="Arial"/>
                <w:sz w:val="18"/>
                <w:szCs w:val="18"/>
              </w:rPr>
            </w:pPr>
            <w:r w:rsidRPr="009675C1">
              <w:rPr>
                <w:rFonts w:ascii="Arial" w:hAnsi="Arial" w:cs="Arial"/>
                <w:sz w:val="18"/>
                <w:szCs w:val="18"/>
              </w:rPr>
              <w:t>Regular monitoring and observation</w:t>
            </w:r>
          </w:p>
          <w:p w:rsidR="00C64998" w:rsidRPr="009675C1" w:rsidRDefault="00C64998" w:rsidP="00B5579F">
            <w:pPr>
              <w:rPr>
                <w:rFonts w:ascii="Arial" w:hAnsi="Arial" w:cs="Arial"/>
                <w:sz w:val="18"/>
                <w:szCs w:val="18"/>
              </w:rPr>
            </w:pPr>
            <w:r w:rsidRPr="009675C1">
              <w:rPr>
                <w:rFonts w:ascii="Arial" w:hAnsi="Arial" w:cs="Arial"/>
                <w:sz w:val="18"/>
                <w:szCs w:val="18"/>
              </w:rPr>
              <w:t xml:space="preserve">Half termly progress meetings </w:t>
            </w:r>
          </w:p>
          <w:p w:rsidR="00C64998" w:rsidRPr="009675C1" w:rsidRDefault="00C64998" w:rsidP="00B5579F">
            <w:pPr>
              <w:rPr>
                <w:rFonts w:ascii="Arial" w:hAnsi="Arial" w:cs="Arial"/>
                <w:sz w:val="18"/>
                <w:szCs w:val="18"/>
              </w:rPr>
            </w:pPr>
            <w:r w:rsidRPr="009675C1">
              <w:rPr>
                <w:rFonts w:ascii="Arial" w:hAnsi="Arial" w:cs="Arial"/>
                <w:sz w:val="18"/>
                <w:szCs w:val="18"/>
              </w:rPr>
              <w:t>Book scrutiny</w:t>
            </w:r>
          </w:p>
          <w:p w:rsidR="00C64998" w:rsidRPr="009675C1" w:rsidRDefault="00C64998" w:rsidP="00B5579F">
            <w:pPr>
              <w:rPr>
                <w:rFonts w:ascii="Arial" w:hAnsi="Arial" w:cs="Arial"/>
                <w:sz w:val="18"/>
                <w:szCs w:val="18"/>
              </w:rPr>
            </w:pPr>
            <w:r w:rsidRPr="009675C1">
              <w:rPr>
                <w:rFonts w:ascii="Arial" w:hAnsi="Arial" w:cs="Arial"/>
                <w:sz w:val="18"/>
                <w:szCs w:val="18"/>
              </w:rPr>
              <w:t>Performance management targets</w:t>
            </w:r>
          </w:p>
        </w:tc>
        <w:tc>
          <w:tcPr>
            <w:tcW w:w="1276" w:type="dxa"/>
          </w:tcPr>
          <w:p w:rsidR="00C64998" w:rsidRPr="009675C1" w:rsidRDefault="00237D72">
            <w:pPr>
              <w:rPr>
                <w:rFonts w:ascii="Arial" w:hAnsi="Arial" w:cs="Arial"/>
                <w:sz w:val="18"/>
                <w:szCs w:val="18"/>
              </w:rPr>
            </w:pPr>
            <w:r w:rsidRPr="009675C1">
              <w:rPr>
                <w:rFonts w:ascii="Arial" w:hAnsi="Arial" w:cs="Arial"/>
                <w:sz w:val="18"/>
                <w:szCs w:val="18"/>
              </w:rPr>
              <w:t>HT/DHT</w:t>
            </w:r>
          </w:p>
        </w:tc>
        <w:tc>
          <w:tcPr>
            <w:tcW w:w="1984" w:type="dxa"/>
          </w:tcPr>
          <w:p w:rsidR="00C64998" w:rsidRPr="009675C1" w:rsidRDefault="00237D72" w:rsidP="00E20F63">
            <w:pPr>
              <w:rPr>
                <w:rFonts w:ascii="Arial" w:hAnsi="Arial" w:cs="Arial"/>
                <w:sz w:val="18"/>
                <w:szCs w:val="18"/>
              </w:rPr>
            </w:pPr>
            <w:r w:rsidRPr="009675C1">
              <w:rPr>
                <w:rFonts w:ascii="Arial" w:hAnsi="Arial" w:cs="Arial"/>
                <w:sz w:val="18"/>
                <w:szCs w:val="18"/>
              </w:rPr>
              <w:t>Half Termly</w:t>
            </w:r>
          </w:p>
        </w:tc>
      </w:tr>
      <w:tr w:rsidR="00C64998" w:rsidRPr="00F35EAE" w:rsidTr="00875B31">
        <w:trPr>
          <w:trHeight w:hRule="exact" w:val="387"/>
        </w:trPr>
        <w:tc>
          <w:tcPr>
            <w:tcW w:w="13008" w:type="dxa"/>
            <w:gridSpan w:val="6"/>
            <w:tcMar>
              <w:top w:w="57" w:type="dxa"/>
              <w:bottom w:w="57" w:type="dxa"/>
            </w:tcMar>
          </w:tcPr>
          <w:p w:rsidR="00C64998" w:rsidRPr="00F35EAE" w:rsidRDefault="00C64998" w:rsidP="00875B31">
            <w:pPr>
              <w:jc w:val="right"/>
              <w:rPr>
                <w:rFonts w:ascii="Arial" w:hAnsi="Arial" w:cs="Arial"/>
                <w:highlight w:val="yellow"/>
              </w:rPr>
            </w:pPr>
          </w:p>
        </w:tc>
        <w:tc>
          <w:tcPr>
            <w:tcW w:w="1984" w:type="dxa"/>
          </w:tcPr>
          <w:p w:rsidR="00C64998" w:rsidRPr="00F35EAE" w:rsidRDefault="00C64998" w:rsidP="00F85CBD">
            <w:pPr>
              <w:rPr>
                <w:rFonts w:ascii="Arial" w:hAnsi="Arial" w:cs="Arial"/>
                <w:sz w:val="18"/>
                <w:szCs w:val="18"/>
                <w:highlight w:val="yellow"/>
              </w:rPr>
            </w:pPr>
          </w:p>
        </w:tc>
      </w:tr>
      <w:tr w:rsidR="00C64998" w:rsidRPr="00F35EAE" w:rsidTr="00875B31">
        <w:trPr>
          <w:trHeight w:hRule="exact" w:val="312"/>
        </w:trPr>
        <w:tc>
          <w:tcPr>
            <w:tcW w:w="14992" w:type="dxa"/>
            <w:gridSpan w:val="7"/>
            <w:tcMar>
              <w:top w:w="57" w:type="dxa"/>
              <w:bottom w:w="57" w:type="dxa"/>
            </w:tcMar>
          </w:tcPr>
          <w:p w:rsidR="00C64998" w:rsidRPr="009675C1" w:rsidRDefault="00C64998" w:rsidP="00875B31">
            <w:pPr>
              <w:pStyle w:val="ListParagraph"/>
              <w:numPr>
                <w:ilvl w:val="0"/>
                <w:numId w:val="14"/>
              </w:numPr>
              <w:ind w:left="426" w:hanging="142"/>
              <w:rPr>
                <w:rFonts w:ascii="Arial" w:hAnsi="Arial" w:cs="Arial"/>
                <w:b/>
              </w:rPr>
            </w:pPr>
            <w:r w:rsidRPr="009675C1">
              <w:rPr>
                <w:rFonts w:ascii="Arial" w:hAnsi="Arial" w:cs="Arial"/>
                <w:b/>
              </w:rPr>
              <w:t>Targeted support</w:t>
            </w:r>
          </w:p>
        </w:tc>
      </w:tr>
      <w:tr w:rsidR="00C64998" w:rsidRPr="00F35EAE" w:rsidTr="00875B31">
        <w:tc>
          <w:tcPr>
            <w:tcW w:w="2235"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Desired outcome</w:t>
            </w:r>
          </w:p>
        </w:tc>
        <w:tc>
          <w:tcPr>
            <w:tcW w:w="2409"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Chosen action/approach</w:t>
            </w:r>
          </w:p>
        </w:tc>
        <w:tc>
          <w:tcPr>
            <w:tcW w:w="3828" w:type="dxa"/>
            <w:gridSpan w:val="2"/>
            <w:tcMar>
              <w:top w:w="57" w:type="dxa"/>
              <w:bottom w:w="57" w:type="dxa"/>
            </w:tcMar>
          </w:tcPr>
          <w:p w:rsidR="00C64998" w:rsidRPr="009675C1" w:rsidRDefault="00C64998" w:rsidP="000A25FC">
            <w:pPr>
              <w:rPr>
                <w:rFonts w:ascii="Arial" w:hAnsi="Arial" w:cs="Arial"/>
                <w:b/>
              </w:rPr>
            </w:pPr>
            <w:r w:rsidRPr="009675C1">
              <w:rPr>
                <w:rFonts w:ascii="Arial" w:hAnsi="Arial" w:cs="Arial"/>
                <w:b/>
              </w:rPr>
              <w:t>What is the evidence and rationale for this choice?</w:t>
            </w:r>
          </w:p>
        </w:tc>
        <w:tc>
          <w:tcPr>
            <w:tcW w:w="3260"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How will you ensure it is implemented well?</w:t>
            </w:r>
          </w:p>
        </w:tc>
        <w:tc>
          <w:tcPr>
            <w:tcW w:w="1276" w:type="dxa"/>
          </w:tcPr>
          <w:p w:rsidR="00C64998" w:rsidRPr="009675C1" w:rsidRDefault="00C64998" w:rsidP="008D2DAF">
            <w:pPr>
              <w:rPr>
                <w:rFonts w:ascii="Arial" w:hAnsi="Arial" w:cs="Arial"/>
                <w:b/>
              </w:rPr>
            </w:pPr>
            <w:r w:rsidRPr="009675C1">
              <w:rPr>
                <w:rFonts w:ascii="Arial" w:hAnsi="Arial" w:cs="Arial"/>
                <w:b/>
              </w:rPr>
              <w:t>Staff lead</w:t>
            </w:r>
          </w:p>
        </w:tc>
        <w:tc>
          <w:tcPr>
            <w:tcW w:w="1984" w:type="dxa"/>
          </w:tcPr>
          <w:p w:rsidR="00C64998" w:rsidRPr="009675C1" w:rsidRDefault="00C64998" w:rsidP="008D2DAF">
            <w:pPr>
              <w:rPr>
                <w:rFonts w:ascii="Arial" w:hAnsi="Arial" w:cs="Arial"/>
                <w:b/>
              </w:rPr>
            </w:pPr>
            <w:r w:rsidRPr="009675C1">
              <w:rPr>
                <w:rFonts w:ascii="Arial" w:hAnsi="Arial" w:cs="Arial"/>
                <w:b/>
              </w:rPr>
              <w:t>When will you review implementation?</w:t>
            </w:r>
          </w:p>
        </w:tc>
      </w:tr>
      <w:tr w:rsidR="00C64998" w:rsidRPr="00F35EAE" w:rsidTr="009675C1">
        <w:trPr>
          <w:trHeight w:hRule="exact" w:val="1989"/>
        </w:trPr>
        <w:tc>
          <w:tcPr>
            <w:tcW w:w="2235" w:type="dxa"/>
            <w:tcMar>
              <w:top w:w="57" w:type="dxa"/>
              <w:bottom w:w="57" w:type="dxa"/>
            </w:tcMar>
          </w:tcPr>
          <w:p w:rsidR="00C64998" w:rsidRPr="009675C1" w:rsidRDefault="00C64998" w:rsidP="000D2A75">
            <w:pPr>
              <w:rPr>
                <w:rFonts w:ascii="Arial" w:hAnsi="Arial" w:cs="Arial"/>
                <w:sz w:val="18"/>
                <w:szCs w:val="18"/>
              </w:rPr>
            </w:pPr>
            <w:r w:rsidRPr="009675C1">
              <w:rPr>
                <w:rFonts w:ascii="Arial" w:hAnsi="Arial" w:cs="Arial"/>
                <w:sz w:val="18"/>
                <w:szCs w:val="18"/>
              </w:rPr>
              <w:t>A/B/C/D</w:t>
            </w:r>
          </w:p>
          <w:p w:rsidR="00C64998" w:rsidRPr="009675C1" w:rsidRDefault="00C64998" w:rsidP="000D2A75">
            <w:pPr>
              <w:rPr>
                <w:rFonts w:ascii="Arial" w:hAnsi="Arial" w:cs="Arial"/>
                <w:sz w:val="18"/>
                <w:szCs w:val="18"/>
              </w:rPr>
            </w:pPr>
            <w:r w:rsidRPr="009675C1">
              <w:rPr>
                <w:rFonts w:ascii="Arial" w:hAnsi="Arial" w:cs="Arial"/>
                <w:sz w:val="18"/>
                <w:szCs w:val="18"/>
              </w:rPr>
              <w:t>To support small group additional support</w:t>
            </w:r>
          </w:p>
        </w:tc>
        <w:tc>
          <w:tcPr>
            <w:tcW w:w="2409" w:type="dxa"/>
            <w:tcMar>
              <w:top w:w="57" w:type="dxa"/>
              <w:bottom w:w="57" w:type="dxa"/>
            </w:tcMar>
          </w:tcPr>
          <w:p w:rsidR="00C64998" w:rsidRPr="009675C1" w:rsidRDefault="00C64998" w:rsidP="000D2A75">
            <w:pPr>
              <w:rPr>
                <w:rFonts w:ascii="Arial" w:hAnsi="Arial" w:cs="Arial"/>
                <w:sz w:val="18"/>
                <w:szCs w:val="18"/>
              </w:rPr>
            </w:pPr>
            <w:r w:rsidRPr="009675C1">
              <w:rPr>
                <w:rFonts w:ascii="Arial" w:hAnsi="Arial" w:cs="Arial"/>
                <w:sz w:val="18"/>
                <w:szCs w:val="18"/>
              </w:rPr>
              <w:t>Additional TA sessions to support small groups in reception and year one</w:t>
            </w:r>
          </w:p>
          <w:p w:rsidR="00C64998" w:rsidRPr="009675C1" w:rsidRDefault="00C64998" w:rsidP="000D2A75">
            <w:pPr>
              <w:rPr>
                <w:rFonts w:ascii="Arial" w:hAnsi="Arial" w:cs="Arial"/>
                <w:sz w:val="18"/>
                <w:szCs w:val="18"/>
              </w:rPr>
            </w:pPr>
            <w:r w:rsidRPr="009675C1">
              <w:rPr>
                <w:rFonts w:ascii="Arial" w:hAnsi="Arial" w:cs="Arial"/>
                <w:sz w:val="18"/>
                <w:szCs w:val="18"/>
              </w:rPr>
              <w:t>Additional TA to run interventions throughout school</w:t>
            </w:r>
          </w:p>
          <w:p w:rsidR="009675C1" w:rsidRPr="009675C1" w:rsidRDefault="009675C1" w:rsidP="000D2A75">
            <w:pPr>
              <w:rPr>
                <w:rFonts w:ascii="Arial" w:hAnsi="Arial" w:cs="Arial"/>
                <w:sz w:val="18"/>
                <w:szCs w:val="18"/>
              </w:rPr>
            </w:pPr>
            <w:r w:rsidRPr="009675C1">
              <w:rPr>
                <w:rFonts w:ascii="Arial" w:hAnsi="Arial" w:cs="Arial"/>
                <w:sz w:val="18"/>
                <w:szCs w:val="18"/>
              </w:rPr>
              <w:t>Additional TA support in KS2</w:t>
            </w:r>
          </w:p>
          <w:p w:rsidR="00C64998" w:rsidRPr="009675C1" w:rsidRDefault="00C64998" w:rsidP="000D2A75">
            <w:pPr>
              <w:rPr>
                <w:rFonts w:ascii="Arial" w:hAnsi="Arial" w:cs="Arial"/>
                <w:sz w:val="18"/>
                <w:szCs w:val="18"/>
              </w:rPr>
            </w:pPr>
          </w:p>
          <w:p w:rsidR="00C64998" w:rsidRPr="009675C1" w:rsidRDefault="00C64998" w:rsidP="000D2A75">
            <w:pPr>
              <w:rPr>
                <w:rFonts w:ascii="Arial" w:hAnsi="Arial" w:cs="Arial"/>
                <w:sz w:val="18"/>
                <w:szCs w:val="18"/>
              </w:rPr>
            </w:pPr>
          </w:p>
        </w:tc>
        <w:tc>
          <w:tcPr>
            <w:tcW w:w="3828" w:type="dxa"/>
            <w:gridSpan w:val="2"/>
            <w:tcMar>
              <w:top w:w="57" w:type="dxa"/>
              <w:bottom w:w="57" w:type="dxa"/>
            </w:tcMar>
          </w:tcPr>
          <w:p w:rsidR="00C64998" w:rsidRPr="009675C1" w:rsidRDefault="00C64998" w:rsidP="003F7BE2">
            <w:pPr>
              <w:rPr>
                <w:rFonts w:ascii="Arial" w:hAnsi="Arial" w:cs="Arial"/>
                <w:sz w:val="18"/>
                <w:szCs w:val="18"/>
              </w:rPr>
            </w:pPr>
            <w:r w:rsidRPr="009675C1">
              <w:rPr>
                <w:rFonts w:ascii="Arial" w:hAnsi="Arial" w:cs="Arial"/>
                <w:sz w:val="18"/>
                <w:szCs w:val="18"/>
              </w:rPr>
              <w:t>Successful strategy from the previous year. Children were closely targeted and provided with additional support to develop basic literacy and numeracy skills.</w:t>
            </w:r>
          </w:p>
        </w:tc>
        <w:tc>
          <w:tcPr>
            <w:tcW w:w="3260" w:type="dxa"/>
            <w:tcMar>
              <w:top w:w="57" w:type="dxa"/>
              <w:bottom w:w="57" w:type="dxa"/>
            </w:tcMar>
          </w:tcPr>
          <w:p w:rsidR="00C64998" w:rsidRPr="009675C1" w:rsidRDefault="00C64998" w:rsidP="00FD56AA">
            <w:pPr>
              <w:rPr>
                <w:rFonts w:ascii="Arial" w:hAnsi="Arial" w:cs="Arial"/>
                <w:sz w:val="18"/>
                <w:szCs w:val="18"/>
              </w:rPr>
            </w:pPr>
            <w:r w:rsidRPr="009675C1">
              <w:rPr>
                <w:rFonts w:ascii="Arial" w:hAnsi="Arial" w:cs="Arial"/>
                <w:sz w:val="18"/>
                <w:szCs w:val="18"/>
              </w:rPr>
              <w:t>Regular assessment</w:t>
            </w:r>
          </w:p>
          <w:p w:rsidR="00C64998" w:rsidRPr="009675C1" w:rsidRDefault="00C64998" w:rsidP="00FD56AA">
            <w:pPr>
              <w:rPr>
                <w:rFonts w:ascii="Arial" w:hAnsi="Arial" w:cs="Arial"/>
                <w:sz w:val="18"/>
                <w:szCs w:val="18"/>
              </w:rPr>
            </w:pPr>
            <w:r w:rsidRPr="009675C1">
              <w:rPr>
                <w:rFonts w:ascii="Arial" w:hAnsi="Arial" w:cs="Arial"/>
                <w:sz w:val="18"/>
                <w:szCs w:val="18"/>
              </w:rPr>
              <w:t>Regular monitoring and observation</w:t>
            </w:r>
          </w:p>
          <w:p w:rsidR="00C64998" w:rsidRPr="009675C1" w:rsidRDefault="00C64998" w:rsidP="00FD56AA">
            <w:pPr>
              <w:rPr>
                <w:rFonts w:ascii="Arial" w:hAnsi="Arial" w:cs="Arial"/>
                <w:sz w:val="18"/>
                <w:szCs w:val="18"/>
              </w:rPr>
            </w:pPr>
            <w:r w:rsidRPr="009675C1">
              <w:rPr>
                <w:rFonts w:ascii="Arial" w:hAnsi="Arial" w:cs="Arial"/>
                <w:sz w:val="18"/>
                <w:szCs w:val="18"/>
              </w:rPr>
              <w:t xml:space="preserve">Half termly progress meetings </w:t>
            </w:r>
          </w:p>
          <w:p w:rsidR="00C64998" w:rsidRPr="009675C1" w:rsidRDefault="00C64998" w:rsidP="00FD56AA">
            <w:pPr>
              <w:rPr>
                <w:rFonts w:ascii="Arial" w:hAnsi="Arial" w:cs="Arial"/>
                <w:sz w:val="18"/>
                <w:szCs w:val="18"/>
              </w:rPr>
            </w:pPr>
            <w:r w:rsidRPr="009675C1">
              <w:rPr>
                <w:rFonts w:ascii="Arial" w:hAnsi="Arial" w:cs="Arial"/>
                <w:sz w:val="18"/>
                <w:szCs w:val="18"/>
              </w:rPr>
              <w:t>Book scrutiny</w:t>
            </w:r>
          </w:p>
          <w:p w:rsidR="00C64998" w:rsidRPr="009675C1" w:rsidRDefault="00C64998" w:rsidP="00FD56AA">
            <w:pPr>
              <w:rPr>
                <w:rFonts w:ascii="Arial" w:hAnsi="Arial" w:cs="Arial"/>
                <w:sz w:val="18"/>
                <w:szCs w:val="18"/>
              </w:rPr>
            </w:pPr>
            <w:r w:rsidRPr="009675C1">
              <w:rPr>
                <w:rFonts w:ascii="Arial" w:hAnsi="Arial" w:cs="Arial"/>
                <w:sz w:val="18"/>
                <w:szCs w:val="18"/>
              </w:rPr>
              <w:t>Performance management targets</w:t>
            </w:r>
          </w:p>
        </w:tc>
        <w:tc>
          <w:tcPr>
            <w:tcW w:w="1276" w:type="dxa"/>
          </w:tcPr>
          <w:p w:rsidR="00C64998" w:rsidRPr="009675C1" w:rsidRDefault="00237D72" w:rsidP="008D2DAF">
            <w:pPr>
              <w:rPr>
                <w:rFonts w:ascii="Arial" w:hAnsi="Arial" w:cs="Arial"/>
                <w:sz w:val="18"/>
                <w:szCs w:val="18"/>
              </w:rPr>
            </w:pPr>
            <w:r w:rsidRPr="009675C1">
              <w:rPr>
                <w:rFonts w:ascii="Arial" w:hAnsi="Arial" w:cs="Arial"/>
                <w:sz w:val="18"/>
                <w:szCs w:val="18"/>
              </w:rPr>
              <w:t>HT/ TA</w:t>
            </w:r>
          </w:p>
        </w:tc>
        <w:tc>
          <w:tcPr>
            <w:tcW w:w="1984" w:type="dxa"/>
          </w:tcPr>
          <w:p w:rsidR="00C64998" w:rsidRPr="009675C1" w:rsidRDefault="00237D72" w:rsidP="008D2DAF">
            <w:pPr>
              <w:rPr>
                <w:rFonts w:ascii="Arial" w:hAnsi="Arial" w:cs="Arial"/>
                <w:sz w:val="18"/>
                <w:szCs w:val="18"/>
              </w:rPr>
            </w:pPr>
            <w:r w:rsidRPr="009675C1">
              <w:rPr>
                <w:rFonts w:ascii="Arial" w:hAnsi="Arial" w:cs="Arial"/>
                <w:sz w:val="18"/>
                <w:szCs w:val="18"/>
              </w:rPr>
              <w:t>Half Termly</w:t>
            </w:r>
          </w:p>
        </w:tc>
      </w:tr>
      <w:tr w:rsidR="00C64998" w:rsidRPr="00F35EAE" w:rsidTr="00875B31">
        <w:trPr>
          <w:trHeight w:hRule="exact" w:val="524"/>
        </w:trPr>
        <w:tc>
          <w:tcPr>
            <w:tcW w:w="2235" w:type="dxa"/>
            <w:tcMar>
              <w:top w:w="57" w:type="dxa"/>
              <w:bottom w:w="57" w:type="dxa"/>
            </w:tcMar>
          </w:tcPr>
          <w:p w:rsidR="00C64998" w:rsidRPr="00F35EAE" w:rsidRDefault="00C64998" w:rsidP="008D2DAF">
            <w:pPr>
              <w:rPr>
                <w:rFonts w:ascii="Arial" w:hAnsi="Arial" w:cs="Arial"/>
                <w:sz w:val="18"/>
                <w:szCs w:val="18"/>
                <w:highlight w:val="yellow"/>
              </w:rPr>
            </w:pPr>
          </w:p>
        </w:tc>
        <w:tc>
          <w:tcPr>
            <w:tcW w:w="2409" w:type="dxa"/>
            <w:tcMar>
              <w:top w:w="57" w:type="dxa"/>
              <w:bottom w:w="57" w:type="dxa"/>
            </w:tcMar>
          </w:tcPr>
          <w:p w:rsidR="00C64998" w:rsidRPr="00F35EAE" w:rsidRDefault="00C64998" w:rsidP="007F271A">
            <w:pPr>
              <w:rPr>
                <w:rFonts w:ascii="Arial" w:hAnsi="Arial" w:cs="Arial"/>
                <w:sz w:val="18"/>
                <w:szCs w:val="18"/>
                <w:highlight w:val="yellow"/>
              </w:rPr>
            </w:pPr>
          </w:p>
        </w:tc>
        <w:tc>
          <w:tcPr>
            <w:tcW w:w="3828" w:type="dxa"/>
            <w:gridSpan w:val="2"/>
            <w:tcMar>
              <w:top w:w="57" w:type="dxa"/>
              <w:bottom w:w="57" w:type="dxa"/>
            </w:tcMar>
          </w:tcPr>
          <w:p w:rsidR="00C64998" w:rsidRPr="00F35EAE" w:rsidRDefault="00C64998" w:rsidP="00C70B05">
            <w:pPr>
              <w:rPr>
                <w:rFonts w:ascii="Arial" w:hAnsi="Arial" w:cs="Arial"/>
                <w:sz w:val="18"/>
                <w:szCs w:val="18"/>
                <w:highlight w:val="yellow"/>
              </w:rPr>
            </w:pPr>
          </w:p>
        </w:tc>
        <w:tc>
          <w:tcPr>
            <w:tcW w:w="3260" w:type="dxa"/>
            <w:tcMar>
              <w:top w:w="57" w:type="dxa"/>
              <w:bottom w:w="57" w:type="dxa"/>
            </w:tcMar>
          </w:tcPr>
          <w:p w:rsidR="00C64998" w:rsidRPr="00F35EAE" w:rsidRDefault="00C64998" w:rsidP="008D2DAF">
            <w:pPr>
              <w:rPr>
                <w:rFonts w:ascii="Arial" w:hAnsi="Arial" w:cs="Arial"/>
                <w:sz w:val="18"/>
                <w:szCs w:val="18"/>
                <w:highlight w:val="yellow"/>
              </w:rPr>
            </w:pPr>
          </w:p>
        </w:tc>
        <w:tc>
          <w:tcPr>
            <w:tcW w:w="1276" w:type="dxa"/>
          </w:tcPr>
          <w:p w:rsidR="00C64998" w:rsidRPr="00F35EAE" w:rsidRDefault="00C64998" w:rsidP="008D2DAF">
            <w:pPr>
              <w:rPr>
                <w:rFonts w:ascii="Arial" w:hAnsi="Arial" w:cs="Arial"/>
                <w:sz w:val="18"/>
                <w:szCs w:val="18"/>
                <w:highlight w:val="yellow"/>
              </w:rPr>
            </w:pPr>
          </w:p>
        </w:tc>
        <w:tc>
          <w:tcPr>
            <w:tcW w:w="1984" w:type="dxa"/>
          </w:tcPr>
          <w:p w:rsidR="00C64998" w:rsidRPr="00F35EAE" w:rsidRDefault="00C64998" w:rsidP="008D2DAF">
            <w:pPr>
              <w:rPr>
                <w:rFonts w:ascii="Arial" w:hAnsi="Arial" w:cs="Arial"/>
                <w:sz w:val="18"/>
                <w:szCs w:val="18"/>
                <w:highlight w:val="yellow"/>
              </w:rPr>
            </w:pPr>
          </w:p>
        </w:tc>
      </w:tr>
      <w:tr w:rsidR="00C64998" w:rsidRPr="00F35EAE" w:rsidTr="00875B31">
        <w:trPr>
          <w:trHeight w:hRule="exact" w:val="458"/>
        </w:trPr>
        <w:tc>
          <w:tcPr>
            <w:tcW w:w="13008" w:type="dxa"/>
            <w:gridSpan w:val="6"/>
            <w:tcMar>
              <w:top w:w="57" w:type="dxa"/>
              <w:bottom w:w="57" w:type="dxa"/>
            </w:tcMar>
          </w:tcPr>
          <w:p w:rsidR="00C64998" w:rsidRPr="00151ACF" w:rsidRDefault="00C64998" w:rsidP="00875B31">
            <w:pPr>
              <w:jc w:val="right"/>
              <w:rPr>
                <w:rFonts w:ascii="Arial" w:hAnsi="Arial" w:cs="Arial"/>
              </w:rPr>
            </w:pPr>
            <w:r w:rsidRPr="00151ACF">
              <w:rPr>
                <w:rFonts w:ascii="Arial" w:hAnsi="Arial" w:cs="Arial"/>
                <w:b/>
              </w:rPr>
              <w:t>Total budgeted cost</w:t>
            </w:r>
          </w:p>
        </w:tc>
        <w:tc>
          <w:tcPr>
            <w:tcW w:w="1984" w:type="dxa"/>
          </w:tcPr>
          <w:p w:rsidR="00C64998" w:rsidRPr="00151ACF" w:rsidRDefault="00151ACF" w:rsidP="000315F8">
            <w:pPr>
              <w:rPr>
                <w:rFonts w:ascii="Arial" w:hAnsi="Arial" w:cs="Arial"/>
                <w:sz w:val="18"/>
                <w:szCs w:val="18"/>
              </w:rPr>
            </w:pPr>
            <w:r w:rsidRPr="00151ACF">
              <w:rPr>
                <w:rFonts w:ascii="Arial" w:hAnsi="Arial" w:cs="Arial"/>
                <w:sz w:val="18"/>
                <w:szCs w:val="18"/>
              </w:rPr>
              <w:t>£35,360</w:t>
            </w:r>
          </w:p>
        </w:tc>
      </w:tr>
      <w:tr w:rsidR="00C64998" w:rsidRPr="00F35EAE" w:rsidTr="00875B31">
        <w:trPr>
          <w:trHeight w:hRule="exact" w:val="312"/>
        </w:trPr>
        <w:tc>
          <w:tcPr>
            <w:tcW w:w="14992" w:type="dxa"/>
            <w:gridSpan w:val="7"/>
            <w:tcMar>
              <w:top w:w="57" w:type="dxa"/>
              <w:bottom w:w="57" w:type="dxa"/>
            </w:tcMar>
          </w:tcPr>
          <w:p w:rsidR="00C64998" w:rsidRPr="009675C1" w:rsidRDefault="00C64998" w:rsidP="00875B31">
            <w:pPr>
              <w:pStyle w:val="ListParagraph"/>
              <w:numPr>
                <w:ilvl w:val="0"/>
                <w:numId w:val="14"/>
              </w:numPr>
              <w:ind w:left="426" w:hanging="142"/>
              <w:rPr>
                <w:rFonts w:ascii="Arial" w:hAnsi="Arial" w:cs="Arial"/>
                <w:b/>
              </w:rPr>
            </w:pPr>
            <w:r w:rsidRPr="009675C1">
              <w:rPr>
                <w:rFonts w:ascii="Arial" w:hAnsi="Arial" w:cs="Arial"/>
                <w:b/>
              </w:rPr>
              <w:lastRenderedPageBreak/>
              <w:t>Other approaches</w:t>
            </w:r>
          </w:p>
        </w:tc>
      </w:tr>
      <w:tr w:rsidR="00C64998" w:rsidRPr="00F35EAE" w:rsidTr="00875B31">
        <w:tc>
          <w:tcPr>
            <w:tcW w:w="2235"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Desired outcome</w:t>
            </w:r>
          </w:p>
        </w:tc>
        <w:tc>
          <w:tcPr>
            <w:tcW w:w="2835" w:type="dxa"/>
            <w:gridSpan w:val="2"/>
            <w:tcMar>
              <w:top w:w="57" w:type="dxa"/>
              <w:bottom w:w="57" w:type="dxa"/>
            </w:tcMar>
          </w:tcPr>
          <w:p w:rsidR="00C64998" w:rsidRPr="009675C1" w:rsidRDefault="00C64998" w:rsidP="008D2DAF">
            <w:pPr>
              <w:rPr>
                <w:rFonts w:ascii="Arial" w:hAnsi="Arial" w:cs="Arial"/>
                <w:b/>
              </w:rPr>
            </w:pPr>
            <w:r w:rsidRPr="009675C1">
              <w:rPr>
                <w:rFonts w:ascii="Arial" w:hAnsi="Arial" w:cs="Arial"/>
                <w:b/>
              </w:rPr>
              <w:t>Chosen action/approach</w:t>
            </w:r>
          </w:p>
        </w:tc>
        <w:tc>
          <w:tcPr>
            <w:tcW w:w="3402" w:type="dxa"/>
            <w:tcMar>
              <w:top w:w="57" w:type="dxa"/>
              <w:bottom w:w="57" w:type="dxa"/>
            </w:tcMar>
          </w:tcPr>
          <w:p w:rsidR="00C64998" w:rsidRPr="009675C1" w:rsidRDefault="00C64998" w:rsidP="000A25FC">
            <w:pPr>
              <w:rPr>
                <w:rFonts w:ascii="Arial" w:hAnsi="Arial" w:cs="Arial"/>
                <w:b/>
              </w:rPr>
            </w:pPr>
            <w:r w:rsidRPr="009675C1">
              <w:rPr>
                <w:rFonts w:ascii="Arial" w:hAnsi="Arial" w:cs="Arial"/>
                <w:b/>
              </w:rPr>
              <w:t>What is the evidence and rationale for this choice?</w:t>
            </w:r>
          </w:p>
        </w:tc>
        <w:tc>
          <w:tcPr>
            <w:tcW w:w="3260"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How will you ensure it is implemented well?</w:t>
            </w:r>
          </w:p>
        </w:tc>
        <w:tc>
          <w:tcPr>
            <w:tcW w:w="1276" w:type="dxa"/>
          </w:tcPr>
          <w:p w:rsidR="00C64998" w:rsidRPr="009675C1" w:rsidRDefault="00C64998" w:rsidP="008D2DAF">
            <w:pPr>
              <w:rPr>
                <w:rFonts w:ascii="Arial" w:hAnsi="Arial" w:cs="Arial"/>
                <w:b/>
              </w:rPr>
            </w:pPr>
            <w:r w:rsidRPr="009675C1">
              <w:rPr>
                <w:rFonts w:ascii="Arial" w:hAnsi="Arial" w:cs="Arial"/>
                <w:b/>
              </w:rPr>
              <w:t>Staff lead</w:t>
            </w:r>
          </w:p>
        </w:tc>
        <w:tc>
          <w:tcPr>
            <w:tcW w:w="1984" w:type="dxa"/>
          </w:tcPr>
          <w:p w:rsidR="00C64998" w:rsidRPr="009675C1" w:rsidRDefault="00C64998" w:rsidP="008D2DAF">
            <w:pPr>
              <w:rPr>
                <w:rFonts w:ascii="Arial" w:hAnsi="Arial" w:cs="Arial"/>
                <w:b/>
              </w:rPr>
            </w:pPr>
            <w:r w:rsidRPr="009675C1">
              <w:rPr>
                <w:rFonts w:ascii="Arial" w:hAnsi="Arial" w:cs="Arial"/>
                <w:b/>
              </w:rPr>
              <w:t>When will you review implementation?</w:t>
            </w:r>
          </w:p>
        </w:tc>
      </w:tr>
      <w:tr w:rsidR="00C64998" w:rsidRPr="00F35EAE" w:rsidTr="00875B31">
        <w:trPr>
          <w:trHeight w:val="310"/>
        </w:trPr>
        <w:tc>
          <w:tcPr>
            <w:tcW w:w="2235" w:type="dxa"/>
            <w:tcMar>
              <w:top w:w="57" w:type="dxa"/>
              <w:bottom w:w="57" w:type="dxa"/>
            </w:tcMar>
          </w:tcPr>
          <w:p w:rsidR="00C64998" w:rsidRPr="009675C1" w:rsidRDefault="00C64998" w:rsidP="00865078">
            <w:pPr>
              <w:rPr>
                <w:rFonts w:ascii="Arial" w:hAnsi="Arial" w:cs="Arial"/>
                <w:sz w:val="18"/>
                <w:szCs w:val="18"/>
              </w:rPr>
            </w:pPr>
            <w:r w:rsidRPr="009675C1">
              <w:rPr>
                <w:rFonts w:ascii="Arial" w:hAnsi="Arial" w:cs="Arial"/>
                <w:sz w:val="18"/>
                <w:szCs w:val="18"/>
              </w:rPr>
              <w:t>E</w:t>
            </w:r>
          </w:p>
          <w:p w:rsidR="00C64998" w:rsidRPr="009675C1" w:rsidRDefault="00C64998" w:rsidP="00865078">
            <w:pPr>
              <w:rPr>
                <w:rFonts w:ascii="Arial" w:hAnsi="Arial" w:cs="Arial"/>
                <w:sz w:val="18"/>
                <w:szCs w:val="18"/>
              </w:rPr>
            </w:pPr>
            <w:r w:rsidRPr="009675C1">
              <w:rPr>
                <w:rFonts w:ascii="Arial" w:hAnsi="Arial" w:cs="Arial"/>
                <w:sz w:val="18"/>
                <w:szCs w:val="18"/>
              </w:rPr>
              <w:t>To create wider opportunities for children experiences providing stimulating learning experiences and raising aspirations.</w:t>
            </w:r>
          </w:p>
        </w:tc>
        <w:tc>
          <w:tcPr>
            <w:tcW w:w="2835" w:type="dxa"/>
            <w:gridSpan w:val="2"/>
            <w:tcMar>
              <w:top w:w="57" w:type="dxa"/>
              <w:bottom w:w="57" w:type="dxa"/>
            </w:tcMar>
          </w:tcPr>
          <w:p w:rsidR="00C64998" w:rsidRPr="009675C1" w:rsidRDefault="00C64998" w:rsidP="000D2A75">
            <w:pPr>
              <w:rPr>
                <w:rFonts w:ascii="Arial" w:hAnsi="Arial" w:cs="Arial"/>
                <w:sz w:val="18"/>
                <w:szCs w:val="18"/>
              </w:rPr>
            </w:pPr>
            <w:r w:rsidRPr="009675C1">
              <w:rPr>
                <w:rFonts w:ascii="Arial" w:hAnsi="Arial" w:cs="Arial"/>
                <w:sz w:val="18"/>
                <w:szCs w:val="18"/>
              </w:rPr>
              <w:t>Wow days planned for each half term to enrich the curriculum</w:t>
            </w:r>
          </w:p>
          <w:p w:rsidR="00C64998" w:rsidRPr="009675C1" w:rsidRDefault="00C64998" w:rsidP="000D2A75">
            <w:pPr>
              <w:rPr>
                <w:rFonts w:ascii="Arial" w:hAnsi="Arial" w:cs="Arial"/>
                <w:sz w:val="18"/>
                <w:szCs w:val="18"/>
              </w:rPr>
            </w:pPr>
            <w:r w:rsidRPr="009675C1">
              <w:rPr>
                <w:rFonts w:ascii="Arial" w:hAnsi="Arial" w:cs="Arial"/>
                <w:sz w:val="18"/>
                <w:szCs w:val="18"/>
              </w:rPr>
              <w:t xml:space="preserve">Inspirational visits and visitors </w:t>
            </w:r>
            <w:proofErr w:type="spellStart"/>
            <w:r w:rsidRPr="009675C1">
              <w:rPr>
                <w:rFonts w:ascii="Arial" w:hAnsi="Arial" w:cs="Arial"/>
                <w:sz w:val="18"/>
                <w:szCs w:val="18"/>
              </w:rPr>
              <w:t>e.g</w:t>
            </w:r>
            <w:proofErr w:type="spellEnd"/>
            <w:r w:rsidRPr="009675C1">
              <w:rPr>
                <w:rFonts w:ascii="Arial" w:hAnsi="Arial" w:cs="Arial"/>
                <w:sz w:val="18"/>
                <w:szCs w:val="18"/>
              </w:rPr>
              <w:t xml:space="preserve"> authors, dancers, athletes to provide a wide range of activities encouraging aspirations.</w:t>
            </w:r>
          </w:p>
          <w:p w:rsidR="00C64998" w:rsidRPr="009675C1" w:rsidRDefault="00C64998" w:rsidP="000D2A75">
            <w:pPr>
              <w:rPr>
                <w:rFonts w:ascii="Arial" w:hAnsi="Arial" w:cs="Arial"/>
                <w:sz w:val="18"/>
                <w:szCs w:val="18"/>
              </w:rPr>
            </w:pPr>
          </w:p>
          <w:p w:rsidR="00C64998" w:rsidRPr="009675C1" w:rsidRDefault="00C64998" w:rsidP="000D2A75">
            <w:pPr>
              <w:rPr>
                <w:rFonts w:ascii="Arial" w:hAnsi="Arial" w:cs="Arial"/>
                <w:sz w:val="18"/>
                <w:szCs w:val="18"/>
              </w:rPr>
            </w:pPr>
            <w:r w:rsidRPr="009675C1">
              <w:rPr>
                <w:rFonts w:ascii="Arial" w:hAnsi="Arial" w:cs="Arial"/>
                <w:sz w:val="18"/>
                <w:szCs w:val="18"/>
              </w:rPr>
              <w:t>Continue to remove financial barriers to learning by subsidising educational visits, specialists and sporting opportunities.</w:t>
            </w:r>
          </w:p>
        </w:tc>
        <w:tc>
          <w:tcPr>
            <w:tcW w:w="3402" w:type="dxa"/>
            <w:tcMar>
              <w:top w:w="57" w:type="dxa"/>
              <w:bottom w:w="57" w:type="dxa"/>
            </w:tcMar>
          </w:tcPr>
          <w:p w:rsidR="00C64998" w:rsidRPr="009675C1" w:rsidRDefault="00C64998" w:rsidP="00D8454C">
            <w:pPr>
              <w:rPr>
                <w:rFonts w:ascii="Arial" w:hAnsi="Arial" w:cs="Arial"/>
                <w:sz w:val="18"/>
                <w:szCs w:val="18"/>
              </w:rPr>
            </w:pPr>
            <w:r w:rsidRPr="009675C1">
              <w:rPr>
                <w:rFonts w:ascii="Arial" w:hAnsi="Arial" w:cs="Arial"/>
                <w:sz w:val="18"/>
                <w:szCs w:val="18"/>
              </w:rPr>
              <w:t>Some pupil  premium children have limited opportunities to experience the wider world due to financial constraints</w:t>
            </w:r>
          </w:p>
          <w:p w:rsidR="00C64998" w:rsidRPr="009675C1" w:rsidRDefault="00C64998" w:rsidP="00D8454C">
            <w:pPr>
              <w:rPr>
                <w:rFonts w:ascii="Arial" w:hAnsi="Arial" w:cs="Arial"/>
                <w:sz w:val="18"/>
                <w:szCs w:val="18"/>
              </w:rPr>
            </w:pPr>
            <w:r w:rsidRPr="009675C1">
              <w:rPr>
                <w:rFonts w:ascii="Arial" w:hAnsi="Arial" w:cs="Arial"/>
                <w:sz w:val="18"/>
                <w:szCs w:val="18"/>
              </w:rPr>
              <w:t xml:space="preserve">They have limited opportunities for sporting and cultural events. </w:t>
            </w:r>
          </w:p>
        </w:tc>
        <w:tc>
          <w:tcPr>
            <w:tcW w:w="3260" w:type="dxa"/>
            <w:tcMar>
              <w:top w:w="57" w:type="dxa"/>
              <w:bottom w:w="57" w:type="dxa"/>
            </w:tcMar>
          </w:tcPr>
          <w:p w:rsidR="00237D72" w:rsidRPr="009675C1" w:rsidRDefault="00237D72" w:rsidP="00237D72">
            <w:pPr>
              <w:rPr>
                <w:rFonts w:ascii="Arial" w:hAnsi="Arial" w:cs="Arial"/>
                <w:sz w:val="18"/>
                <w:szCs w:val="18"/>
              </w:rPr>
            </w:pPr>
            <w:r w:rsidRPr="009675C1">
              <w:rPr>
                <w:rFonts w:ascii="Arial" w:hAnsi="Arial" w:cs="Arial"/>
                <w:sz w:val="18"/>
                <w:szCs w:val="18"/>
              </w:rPr>
              <w:t>High quality training</w:t>
            </w:r>
          </w:p>
          <w:p w:rsidR="00237D72" w:rsidRPr="009675C1" w:rsidRDefault="00237D72" w:rsidP="00237D72">
            <w:pPr>
              <w:rPr>
                <w:rFonts w:ascii="Arial" w:hAnsi="Arial" w:cs="Arial"/>
                <w:sz w:val="18"/>
                <w:szCs w:val="18"/>
              </w:rPr>
            </w:pPr>
            <w:r w:rsidRPr="009675C1">
              <w:rPr>
                <w:rFonts w:ascii="Arial" w:hAnsi="Arial" w:cs="Arial"/>
                <w:sz w:val="18"/>
                <w:szCs w:val="18"/>
              </w:rPr>
              <w:t>Regular assessment</w:t>
            </w:r>
          </w:p>
          <w:p w:rsidR="00C64998" w:rsidRPr="009675C1" w:rsidRDefault="00237D72" w:rsidP="00237D72">
            <w:pPr>
              <w:rPr>
                <w:rFonts w:ascii="Arial" w:hAnsi="Arial" w:cs="Arial"/>
                <w:sz w:val="18"/>
                <w:szCs w:val="18"/>
              </w:rPr>
            </w:pPr>
            <w:r w:rsidRPr="009675C1">
              <w:rPr>
                <w:rFonts w:ascii="Arial" w:hAnsi="Arial" w:cs="Arial"/>
                <w:sz w:val="18"/>
                <w:szCs w:val="18"/>
              </w:rPr>
              <w:t>Regular monitoring and observation</w:t>
            </w:r>
          </w:p>
          <w:p w:rsidR="00B2266F" w:rsidRPr="009675C1" w:rsidRDefault="00B2266F" w:rsidP="00237D72">
            <w:pPr>
              <w:rPr>
                <w:rFonts w:ascii="Arial" w:hAnsi="Arial" w:cs="Arial"/>
                <w:sz w:val="18"/>
                <w:szCs w:val="18"/>
              </w:rPr>
            </w:pPr>
            <w:r w:rsidRPr="009675C1">
              <w:rPr>
                <w:rFonts w:ascii="Arial" w:hAnsi="Arial" w:cs="Arial"/>
                <w:sz w:val="18"/>
                <w:szCs w:val="18"/>
              </w:rPr>
              <w:t>Planning scrutiny</w:t>
            </w:r>
          </w:p>
        </w:tc>
        <w:tc>
          <w:tcPr>
            <w:tcW w:w="1276" w:type="dxa"/>
          </w:tcPr>
          <w:p w:rsidR="00C64998" w:rsidRPr="009675C1" w:rsidRDefault="00237D72" w:rsidP="008D2DAF">
            <w:pPr>
              <w:rPr>
                <w:rFonts w:ascii="Arial" w:hAnsi="Arial" w:cs="Arial"/>
                <w:sz w:val="18"/>
                <w:szCs w:val="18"/>
              </w:rPr>
            </w:pPr>
            <w:r w:rsidRPr="009675C1">
              <w:rPr>
                <w:rFonts w:ascii="Arial" w:hAnsi="Arial" w:cs="Arial"/>
                <w:sz w:val="18"/>
                <w:szCs w:val="18"/>
              </w:rPr>
              <w:t>Class Teachers</w:t>
            </w:r>
          </w:p>
        </w:tc>
        <w:tc>
          <w:tcPr>
            <w:tcW w:w="1984" w:type="dxa"/>
          </w:tcPr>
          <w:p w:rsidR="00C64998" w:rsidRPr="009675C1" w:rsidRDefault="00237D72" w:rsidP="008D2DAF">
            <w:pPr>
              <w:rPr>
                <w:rFonts w:ascii="Arial" w:hAnsi="Arial" w:cs="Arial"/>
                <w:sz w:val="18"/>
                <w:szCs w:val="18"/>
              </w:rPr>
            </w:pPr>
            <w:r w:rsidRPr="009675C1">
              <w:rPr>
                <w:rFonts w:ascii="Arial" w:hAnsi="Arial" w:cs="Arial"/>
                <w:sz w:val="18"/>
                <w:szCs w:val="18"/>
              </w:rPr>
              <w:t>Half Termly</w:t>
            </w:r>
          </w:p>
        </w:tc>
      </w:tr>
      <w:tr w:rsidR="00C64998" w:rsidRPr="00F35EAE" w:rsidTr="00875B31">
        <w:trPr>
          <w:trHeight w:val="301"/>
        </w:trPr>
        <w:tc>
          <w:tcPr>
            <w:tcW w:w="2235" w:type="dxa"/>
            <w:tcMar>
              <w:top w:w="57" w:type="dxa"/>
              <w:bottom w:w="57" w:type="dxa"/>
            </w:tcMar>
          </w:tcPr>
          <w:p w:rsidR="00C64998" w:rsidRPr="009675C1" w:rsidRDefault="00C64998" w:rsidP="00EE50D0">
            <w:pPr>
              <w:rPr>
                <w:rFonts w:ascii="Arial" w:hAnsi="Arial" w:cs="Arial"/>
                <w:sz w:val="18"/>
                <w:szCs w:val="18"/>
              </w:rPr>
            </w:pPr>
            <w:r w:rsidRPr="009675C1">
              <w:rPr>
                <w:rFonts w:ascii="Arial" w:hAnsi="Arial" w:cs="Arial"/>
                <w:sz w:val="18"/>
                <w:szCs w:val="18"/>
              </w:rPr>
              <w:t>E</w:t>
            </w:r>
          </w:p>
          <w:p w:rsidR="00C64998" w:rsidRPr="009675C1" w:rsidRDefault="00C64998" w:rsidP="00EE50D0">
            <w:pPr>
              <w:rPr>
                <w:rFonts w:ascii="Arial" w:hAnsi="Arial" w:cs="Arial"/>
                <w:sz w:val="18"/>
                <w:szCs w:val="18"/>
              </w:rPr>
            </w:pPr>
            <w:r w:rsidRPr="009675C1">
              <w:rPr>
                <w:rFonts w:ascii="Arial" w:hAnsi="Arial" w:cs="Arial"/>
                <w:sz w:val="18"/>
                <w:szCs w:val="18"/>
              </w:rPr>
              <w:t>Improve confidence and emotional well-being.</w:t>
            </w:r>
          </w:p>
        </w:tc>
        <w:tc>
          <w:tcPr>
            <w:tcW w:w="2835" w:type="dxa"/>
            <w:gridSpan w:val="2"/>
            <w:tcMar>
              <w:top w:w="57" w:type="dxa"/>
              <w:bottom w:w="57" w:type="dxa"/>
            </w:tcMar>
          </w:tcPr>
          <w:p w:rsidR="00C64998" w:rsidRPr="009675C1" w:rsidRDefault="00C64998" w:rsidP="000D2A75">
            <w:pPr>
              <w:rPr>
                <w:rFonts w:ascii="Arial" w:hAnsi="Arial" w:cs="Arial"/>
                <w:sz w:val="18"/>
                <w:szCs w:val="18"/>
              </w:rPr>
            </w:pPr>
            <w:r w:rsidRPr="009675C1">
              <w:rPr>
                <w:rFonts w:ascii="Arial" w:hAnsi="Arial" w:cs="Arial"/>
                <w:sz w:val="18"/>
                <w:szCs w:val="18"/>
              </w:rPr>
              <w:t>Provide lunch time nurture group</w:t>
            </w:r>
          </w:p>
          <w:p w:rsidR="00C64998" w:rsidRPr="009675C1" w:rsidRDefault="00C64998" w:rsidP="000D2A75">
            <w:pPr>
              <w:rPr>
                <w:rFonts w:ascii="Arial" w:hAnsi="Arial" w:cs="Arial"/>
                <w:sz w:val="18"/>
                <w:szCs w:val="18"/>
              </w:rPr>
            </w:pPr>
          </w:p>
          <w:p w:rsidR="00C64998" w:rsidRPr="009675C1" w:rsidRDefault="00C64998" w:rsidP="000D2A75">
            <w:pPr>
              <w:rPr>
                <w:rFonts w:ascii="Arial" w:hAnsi="Arial" w:cs="Arial"/>
                <w:sz w:val="18"/>
                <w:szCs w:val="18"/>
              </w:rPr>
            </w:pPr>
            <w:r w:rsidRPr="009675C1">
              <w:rPr>
                <w:rFonts w:ascii="Arial" w:hAnsi="Arial" w:cs="Arial"/>
                <w:sz w:val="18"/>
                <w:szCs w:val="18"/>
              </w:rPr>
              <w:t>Provide subsidised breakfast or after school provision</w:t>
            </w:r>
          </w:p>
          <w:p w:rsidR="00C64998" w:rsidRPr="009675C1" w:rsidRDefault="009675C1" w:rsidP="00C73995">
            <w:pPr>
              <w:rPr>
                <w:rFonts w:ascii="Arial" w:hAnsi="Arial" w:cs="Arial"/>
                <w:sz w:val="18"/>
                <w:szCs w:val="18"/>
              </w:rPr>
            </w:pPr>
            <w:r w:rsidRPr="009675C1">
              <w:rPr>
                <w:rFonts w:ascii="Arial" w:hAnsi="Arial" w:cs="Arial"/>
                <w:sz w:val="18"/>
                <w:szCs w:val="18"/>
              </w:rPr>
              <w:t>Thrive programme</w:t>
            </w:r>
          </w:p>
        </w:tc>
        <w:tc>
          <w:tcPr>
            <w:tcW w:w="3402" w:type="dxa"/>
            <w:tcMar>
              <w:top w:w="57" w:type="dxa"/>
              <w:bottom w:w="57" w:type="dxa"/>
            </w:tcMar>
          </w:tcPr>
          <w:p w:rsidR="00C64998" w:rsidRPr="009675C1" w:rsidRDefault="00C64998" w:rsidP="006C7C85">
            <w:pPr>
              <w:rPr>
                <w:rFonts w:ascii="Arial" w:hAnsi="Arial" w:cs="Arial"/>
                <w:sz w:val="18"/>
                <w:szCs w:val="18"/>
              </w:rPr>
            </w:pPr>
            <w:r w:rsidRPr="009675C1">
              <w:rPr>
                <w:rFonts w:ascii="Arial" w:hAnsi="Arial" w:cs="Arial"/>
                <w:sz w:val="18"/>
                <w:szCs w:val="18"/>
              </w:rPr>
              <w:t>Some pupil premium children have social, emotional or behavioural issues and require additional support.</w:t>
            </w:r>
          </w:p>
        </w:tc>
        <w:tc>
          <w:tcPr>
            <w:tcW w:w="3260" w:type="dxa"/>
            <w:tcMar>
              <w:top w:w="57" w:type="dxa"/>
              <w:bottom w:w="57" w:type="dxa"/>
            </w:tcMar>
          </w:tcPr>
          <w:p w:rsidR="00C64998" w:rsidRPr="009675C1" w:rsidRDefault="00B2266F" w:rsidP="00D35464">
            <w:pPr>
              <w:rPr>
                <w:rFonts w:ascii="Arial" w:hAnsi="Arial" w:cs="Arial"/>
                <w:sz w:val="18"/>
                <w:szCs w:val="18"/>
              </w:rPr>
            </w:pPr>
            <w:r w:rsidRPr="009675C1">
              <w:rPr>
                <w:rFonts w:ascii="Arial" w:hAnsi="Arial" w:cs="Arial"/>
                <w:sz w:val="18"/>
                <w:szCs w:val="18"/>
              </w:rPr>
              <w:t>Regular monitoring and feedback</w:t>
            </w:r>
          </w:p>
          <w:p w:rsidR="00B2266F" w:rsidRPr="009675C1" w:rsidRDefault="00B2266F" w:rsidP="00D35464">
            <w:pPr>
              <w:rPr>
                <w:rFonts w:ascii="Arial" w:hAnsi="Arial" w:cs="Arial"/>
                <w:sz w:val="18"/>
                <w:szCs w:val="18"/>
              </w:rPr>
            </w:pPr>
          </w:p>
        </w:tc>
        <w:tc>
          <w:tcPr>
            <w:tcW w:w="1276" w:type="dxa"/>
          </w:tcPr>
          <w:p w:rsidR="00C64998" w:rsidRPr="009675C1" w:rsidRDefault="00B2266F" w:rsidP="000315F8">
            <w:pPr>
              <w:rPr>
                <w:rFonts w:ascii="Arial" w:hAnsi="Arial" w:cs="Arial"/>
                <w:sz w:val="18"/>
                <w:szCs w:val="18"/>
              </w:rPr>
            </w:pPr>
            <w:r w:rsidRPr="009675C1">
              <w:rPr>
                <w:rFonts w:ascii="Arial" w:hAnsi="Arial" w:cs="Arial"/>
                <w:sz w:val="18"/>
                <w:szCs w:val="18"/>
              </w:rPr>
              <w:t>HT/HLTA</w:t>
            </w:r>
          </w:p>
        </w:tc>
        <w:tc>
          <w:tcPr>
            <w:tcW w:w="1984" w:type="dxa"/>
          </w:tcPr>
          <w:p w:rsidR="00C64998" w:rsidRPr="009675C1" w:rsidRDefault="00237D72" w:rsidP="008D2DAF">
            <w:pPr>
              <w:rPr>
                <w:rFonts w:ascii="Arial" w:hAnsi="Arial" w:cs="Arial"/>
                <w:sz w:val="18"/>
                <w:szCs w:val="18"/>
              </w:rPr>
            </w:pPr>
            <w:r w:rsidRPr="009675C1">
              <w:rPr>
                <w:rFonts w:ascii="Arial" w:hAnsi="Arial" w:cs="Arial"/>
                <w:sz w:val="18"/>
                <w:szCs w:val="18"/>
              </w:rPr>
              <w:t>Half Termly</w:t>
            </w:r>
          </w:p>
        </w:tc>
      </w:tr>
      <w:tr w:rsidR="00C64998" w:rsidRPr="00F35EAE" w:rsidTr="00875B31">
        <w:trPr>
          <w:trHeight w:val="301"/>
        </w:trPr>
        <w:tc>
          <w:tcPr>
            <w:tcW w:w="2235" w:type="dxa"/>
            <w:tcMar>
              <w:top w:w="57" w:type="dxa"/>
              <w:bottom w:w="57" w:type="dxa"/>
            </w:tcMar>
          </w:tcPr>
          <w:p w:rsidR="00C64998" w:rsidRPr="009675C1" w:rsidRDefault="00C64998" w:rsidP="00EE50D0">
            <w:pPr>
              <w:rPr>
                <w:rFonts w:ascii="Arial" w:hAnsi="Arial" w:cs="Arial"/>
                <w:sz w:val="18"/>
                <w:szCs w:val="18"/>
              </w:rPr>
            </w:pPr>
            <w:r w:rsidRPr="009675C1">
              <w:rPr>
                <w:rFonts w:ascii="Arial" w:hAnsi="Arial" w:cs="Arial"/>
                <w:sz w:val="18"/>
                <w:szCs w:val="18"/>
              </w:rPr>
              <w:t>A/B/C/D/E</w:t>
            </w:r>
          </w:p>
          <w:p w:rsidR="00C64998" w:rsidRPr="009675C1" w:rsidRDefault="00C64998" w:rsidP="00EE50D0">
            <w:pPr>
              <w:rPr>
                <w:rFonts w:ascii="Arial" w:hAnsi="Arial" w:cs="Arial"/>
                <w:sz w:val="18"/>
                <w:szCs w:val="18"/>
              </w:rPr>
            </w:pPr>
            <w:r w:rsidRPr="009675C1">
              <w:rPr>
                <w:rFonts w:ascii="Arial" w:hAnsi="Arial" w:cs="Arial"/>
                <w:sz w:val="18"/>
                <w:szCs w:val="18"/>
              </w:rPr>
              <w:t>To develop staff skills and knowledge of interventions, implementing strategies in school</w:t>
            </w:r>
          </w:p>
        </w:tc>
        <w:tc>
          <w:tcPr>
            <w:tcW w:w="2835" w:type="dxa"/>
            <w:gridSpan w:val="2"/>
            <w:tcMar>
              <w:top w:w="57" w:type="dxa"/>
              <w:bottom w:w="57" w:type="dxa"/>
            </w:tcMar>
          </w:tcPr>
          <w:p w:rsidR="00C64998" w:rsidRPr="009675C1" w:rsidRDefault="00C64998" w:rsidP="000D2A75">
            <w:pPr>
              <w:rPr>
                <w:rFonts w:ascii="Arial" w:hAnsi="Arial" w:cs="Arial"/>
                <w:sz w:val="18"/>
                <w:szCs w:val="18"/>
              </w:rPr>
            </w:pPr>
            <w:r w:rsidRPr="009675C1">
              <w:rPr>
                <w:rFonts w:ascii="Arial" w:hAnsi="Arial" w:cs="Arial"/>
                <w:sz w:val="18"/>
                <w:szCs w:val="18"/>
              </w:rPr>
              <w:t>Delivery of targeted SEND, safeguarding, literacy and numeracy, emotional and social training as it becomes available</w:t>
            </w:r>
          </w:p>
          <w:p w:rsidR="009675C1" w:rsidRPr="009675C1" w:rsidRDefault="009675C1" w:rsidP="000D2A75">
            <w:pPr>
              <w:rPr>
                <w:rFonts w:ascii="Arial" w:hAnsi="Arial" w:cs="Arial"/>
                <w:sz w:val="18"/>
                <w:szCs w:val="18"/>
              </w:rPr>
            </w:pPr>
            <w:r w:rsidRPr="009675C1">
              <w:rPr>
                <w:rFonts w:ascii="Arial" w:hAnsi="Arial" w:cs="Arial"/>
                <w:sz w:val="18"/>
                <w:szCs w:val="18"/>
              </w:rPr>
              <w:t>Thrive training for 2 members of staff</w:t>
            </w:r>
          </w:p>
        </w:tc>
        <w:tc>
          <w:tcPr>
            <w:tcW w:w="3402" w:type="dxa"/>
            <w:tcMar>
              <w:top w:w="57" w:type="dxa"/>
              <w:bottom w:w="57" w:type="dxa"/>
            </w:tcMar>
          </w:tcPr>
          <w:p w:rsidR="00C64998" w:rsidRPr="009675C1" w:rsidRDefault="00C64998" w:rsidP="006C7C85">
            <w:pPr>
              <w:rPr>
                <w:rFonts w:ascii="Arial" w:hAnsi="Arial" w:cs="Arial"/>
                <w:sz w:val="18"/>
                <w:szCs w:val="18"/>
              </w:rPr>
            </w:pPr>
            <w:r w:rsidRPr="009675C1">
              <w:rPr>
                <w:rFonts w:ascii="Arial" w:hAnsi="Arial" w:cs="Arial"/>
                <w:sz w:val="18"/>
                <w:szCs w:val="18"/>
              </w:rPr>
              <w:t xml:space="preserve">To ensure all staff </w:t>
            </w:r>
            <w:proofErr w:type="gramStart"/>
            <w:r w:rsidRPr="009675C1">
              <w:rPr>
                <w:rFonts w:ascii="Arial" w:hAnsi="Arial" w:cs="Arial"/>
                <w:sz w:val="18"/>
                <w:szCs w:val="18"/>
              </w:rPr>
              <w:t>are</w:t>
            </w:r>
            <w:proofErr w:type="gramEnd"/>
            <w:r w:rsidRPr="009675C1">
              <w:rPr>
                <w:rFonts w:ascii="Arial" w:hAnsi="Arial" w:cs="Arial"/>
                <w:sz w:val="18"/>
                <w:szCs w:val="18"/>
              </w:rPr>
              <w:t xml:space="preserve"> equipped with the knowledge and skills required to meet the needs of all pupils. </w:t>
            </w:r>
          </w:p>
        </w:tc>
        <w:tc>
          <w:tcPr>
            <w:tcW w:w="3260" w:type="dxa"/>
            <w:tcMar>
              <w:top w:w="57" w:type="dxa"/>
              <w:bottom w:w="57" w:type="dxa"/>
            </w:tcMar>
          </w:tcPr>
          <w:p w:rsidR="00B2266F" w:rsidRPr="009675C1" w:rsidRDefault="00B2266F" w:rsidP="00B2266F">
            <w:pPr>
              <w:rPr>
                <w:rFonts w:ascii="Arial" w:hAnsi="Arial" w:cs="Arial"/>
                <w:sz w:val="18"/>
                <w:szCs w:val="18"/>
              </w:rPr>
            </w:pPr>
            <w:r w:rsidRPr="009675C1">
              <w:rPr>
                <w:rFonts w:ascii="Arial" w:hAnsi="Arial" w:cs="Arial"/>
                <w:sz w:val="18"/>
                <w:szCs w:val="18"/>
              </w:rPr>
              <w:t>High quality training</w:t>
            </w:r>
          </w:p>
          <w:p w:rsidR="00B2266F" w:rsidRPr="009675C1" w:rsidRDefault="00B2266F" w:rsidP="00B2266F">
            <w:pPr>
              <w:rPr>
                <w:rFonts w:ascii="Arial" w:hAnsi="Arial" w:cs="Arial"/>
                <w:sz w:val="18"/>
                <w:szCs w:val="18"/>
              </w:rPr>
            </w:pPr>
            <w:r w:rsidRPr="009675C1">
              <w:rPr>
                <w:rFonts w:ascii="Arial" w:hAnsi="Arial" w:cs="Arial"/>
                <w:sz w:val="18"/>
                <w:szCs w:val="18"/>
              </w:rPr>
              <w:t>Regular assessment</w:t>
            </w:r>
          </w:p>
          <w:p w:rsidR="00C64998" w:rsidRPr="009675C1" w:rsidRDefault="00B2266F" w:rsidP="00B2266F">
            <w:pPr>
              <w:rPr>
                <w:rFonts w:ascii="Arial" w:hAnsi="Arial" w:cs="Arial"/>
                <w:sz w:val="18"/>
                <w:szCs w:val="18"/>
              </w:rPr>
            </w:pPr>
            <w:r w:rsidRPr="009675C1">
              <w:rPr>
                <w:rFonts w:ascii="Arial" w:hAnsi="Arial" w:cs="Arial"/>
                <w:sz w:val="18"/>
                <w:szCs w:val="18"/>
              </w:rPr>
              <w:t>Regular monitoring and observation</w:t>
            </w:r>
          </w:p>
        </w:tc>
        <w:tc>
          <w:tcPr>
            <w:tcW w:w="1276" w:type="dxa"/>
          </w:tcPr>
          <w:p w:rsidR="00C64998" w:rsidRPr="009675C1" w:rsidRDefault="00B2266F" w:rsidP="000315F8">
            <w:pPr>
              <w:rPr>
                <w:rFonts w:ascii="Arial" w:hAnsi="Arial" w:cs="Arial"/>
                <w:sz w:val="18"/>
                <w:szCs w:val="18"/>
              </w:rPr>
            </w:pPr>
            <w:r w:rsidRPr="009675C1">
              <w:rPr>
                <w:rFonts w:ascii="Arial" w:hAnsi="Arial" w:cs="Arial"/>
                <w:sz w:val="18"/>
                <w:szCs w:val="18"/>
              </w:rPr>
              <w:t>HT/DHT</w:t>
            </w:r>
          </w:p>
        </w:tc>
        <w:tc>
          <w:tcPr>
            <w:tcW w:w="1984" w:type="dxa"/>
          </w:tcPr>
          <w:p w:rsidR="00C64998" w:rsidRPr="009675C1" w:rsidRDefault="00237D72" w:rsidP="008D2DAF">
            <w:pPr>
              <w:rPr>
                <w:rFonts w:ascii="Arial" w:hAnsi="Arial" w:cs="Arial"/>
                <w:sz w:val="18"/>
                <w:szCs w:val="18"/>
              </w:rPr>
            </w:pPr>
            <w:r w:rsidRPr="009675C1">
              <w:rPr>
                <w:rFonts w:ascii="Arial" w:hAnsi="Arial" w:cs="Arial"/>
                <w:sz w:val="18"/>
                <w:szCs w:val="18"/>
              </w:rPr>
              <w:t>Half Termly</w:t>
            </w:r>
          </w:p>
        </w:tc>
      </w:tr>
      <w:tr w:rsidR="00C64998" w:rsidRPr="00F35EAE" w:rsidTr="00875B31">
        <w:trPr>
          <w:trHeight w:val="301"/>
        </w:trPr>
        <w:tc>
          <w:tcPr>
            <w:tcW w:w="2235" w:type="dxa"/>
            <w:tcMar>
              <w:top w:w="57" w:type="dxa"/>
              <w:bottom w:w="57" w:type="dxa"/>
            </w:tcMar>
          </w:tcPr>
          <w:p w:rsidR="00C64998" w:rsidRPr="009675C1" w:rsidRDefault="00C64998" w:rsidP="000D2A75">
            <w:pPr>
              <w:rPr>
                <w:rFonts w:ascii="Arial" w:hAnsi="Arial" w:cs="Arial"/>
                <w:sz w:val="18"/>
                <w:szCs w:val="18"/>
              </w:rPr>
            </w:pPr>
            <w:r w:rsidRPr="009675C1">
              <w:rPr>
                <w:rFonts w:ascii="Arial" w:hAnsi="Arial" w:cs="Arial"/>
                <w:sz w:val="18"/>
                <w:szCs w:val="18"/>
              </w:rPr>
              <w:t>A/B/C/D/E</w:t>
            </w:r>
          </w:p>
          <w:p w:rsidR="00C64998" w:rsidRPr="009675C1" w:rsidRDefault="00C64998" w:rsidP="000D2A75">
            <w:pPr>
              <w:rPr>
                <w:rFonts w:ascii="Arial" w:hAnsi="Arial" w:cs="Arial"/>
                <w:sz w:val="18"/>
                <w:szCs w:val="18"/>
              </w:rPr>
            </w:pPr>
            <w:r w:rsidRPr="009675C1">
              <w:rPr>
                <w:rFonts w:ascii="Arial" w:hAnsi="Arial" w:cs="Arial"/>
                <w:sz w:val="18"/>
                <w:szCs w:val="18"/>
              </w:rPr>
              <w:t>Additional resources to support, interventions and outdoor developments</w:t>
            </w:r>
          </w:p>
        </w:tc>
        <w:tc>
          <w:tcPr>
            <w:tcW w:w="2835" w:type="dxa"/>
            <w:gridSpan w:val="2"/>
            <w:tcMar>
              <w:top w:w="57" w:type="dxa"/>
              <w:bottom w:w="57" w:type="dxa"/>
            </w:tcMar>
          </w:tcPr>
          <w:p w:rsidR="00C64998" w:rsidRPr="009675C1" w:rsidRDefault="00C64998" w:rsidP="000D2A75">
            <w:pPr>
              <w:rPr>
                <w:rFonts w:ascii="Arial" w:hAnsi="Arial" w:cs="Arial"/>
                <w:sz w:val="18"/>
                <w:szCs w:val="18"/>
              </w:rPr>
            </w:pPr>
            <w:r w:rsidRPr="009675C1">
              <w:rPr>
                <w:rFonts w:ascii="Arial" w:hAnsi="Arial" w:cs="Arial"/>
                <w:sz w:val="18"/>
                <w:szCs w:val="18"/>
              </w:rPr>
              <w:t>Allow children access to a wide range of learning environments.</w:t>
            </w:r>
          </w:p>
          <w:p w:rsidR="00C64998" w:rsidRPr="009675C1" w:rsidRDefault="00C64998" w:rsidP="000D2A75">
            <w:pPr>
              <w:rPr>
                <w:rFonts w:ascii="Arial" w:hAnsi="Arial" w:cs="Arial"/>
                <w:sz w:val="18"/>
                <w:szCs w:val="18"/>
              </w:rPr>
            </w:pPr>
            <w:r w:rsidRPr="009675C1">
              <w:rPr>
                <w:rFonts w:ascii="Arial" w:hAnsi="Arial" w:cs="Arial"/>
                <w:sz w:val="18"/>
                <w:szCs w:val="18"/>
              </w:rPr>
              <w:t>Support children’s academic and physical development through use of the outdoors</w:t>
            </w:r>
          </w:p>
        </w:tc>
        <w:tc>
          <w:tcPr>
            <w:tcW w:w="3402" w:type="dxa"/>
            <w:tcMar>
              <w:top w:w="57" w:type="dxa"/>
              <w:bottom w:w="57" w:type="dxa"/>
            </w:tcMar>
          </w:tcPr>
          <w:p w:rsidR="00C64998" w:rsidRPr="009675C1" w:rsidRDefault="00C64998" w:rsidP="006C7C85">
            <w:pPr>
              <w:rPr>
                <w:rFonts w:ascii="Arial" w:hAnsi="Arial" w:cs="Arial"/>
                <w:sz w:val="18"/>
                <w:szCs w:val="18"/>
              </w:rPr>
            </w:pPr>
            <w:r w:rsidRPr="009675C1">
              <w:rPr>
                <w:rFonts w:ascii="Arial" w:hAnsi="Arial" w:cs="Arial"/>
                <w:sz w:val="18"/>
                <w:szCs w:val="18"/>
              </w:rPr>
              <w:t xml:space="preserve">Some children have limited </w:t>
            </w:r>
            <w:r w:rsidR="00237D72" w:rsidRPr="009675C1">
              <w:rPr>
                <w:rFonts w:ascii="Arial" w:hAnsi="Arial" w:cs="Arial"/>
                <w:sz w:val="18"/>
                <w:szCs w:val="18"/>
              </w:rPr>
              <w:t>access to outdoor creative and environmental activities. Children need to have opportunities for active learning and exploration.</w:t>
            </w:r>
          </w:p>
        </w:tc>
        <w:tc>
          <w:tcPr>
            <w:tcW w:w="3260" w:type="dxa"/>
            <w:tcMar>
              <w:top w:w="57" w:type="dxa"/>
              <w:bottom w:w="57" w:type="dxa"/>
            </w:tcMar>
          </w:tcPr>
          <w:p w:rsidR="00B2266F" w:rsidRPr="009675C1" w:rsidRDefault="00B2266F" w:rsidP="00B2266F">
            <w:pPr>
              <w:rPr>
                <w:rFonts w:ascii="Arial" w:hAnsi="Arial" w:cs="Arial"/>
                <w:sz w:val="18"/>
                <w:szCs w:val="18"/>
              </w:rPr>
            </w:pPr>
            <w:r w:rsidRPr="009675C1">
              <w:rPr>
                <w:rFonts w:ascii="Arial" w:hAnsi="Arial" w:cs="Arial"/>
                <w:sz w:val="18"/>
                <w:szCs w:val="18"/>
              </w:rPr>
              <w:t>High quality training</w:t>
            </w:r>
          </w:p>
          <w:p w:rsidR="00B2266F" w:rsidRPr="009675C1" w:rsidRDefault="00B2266F" w:rsidP="00B2266F">
            <w:pPr>
              <w:rPr>
                <w:rFonts w:ascii="Arial" w:hAnsi="Arial" w:cs="Arial"/>
                <w:sz w:val="18"/>
                <w:szCs w:val="18"/>
              </w:rPr>
            </w:pPr>
            <w:r w:rsidRPr="009675C1">
              <w:rPr>
                <w:rFonts w:ascii="Arial" w:hAnsi="Arial" w:cs="Arial"/>
                <w:sz w:val="18"/>
                <w:szCs w:val="18"/>
              </w:rPr>
              <w:t>Regular assessment</w:t>
            </w:r>
          </w:p>
          <w:p w:rsidR="00C64998" w:rsidRPr="009675C1" w:rsidRDefault="00B2266F" w:rsidP="00B2266F">
            <w:pPr>
              <w:rPr>
                <w:rFonts w:ascii="Arial" w:hAnsi="Arial" w:cs="Arial"/>
                <w:sz w:val="18"/>
                <w:szCs w:val="18"/>
              </w:rPr>
            </w:pPr>
            <w:r w:rsidRPr="009675C1">
              <w:rPr>
                <w:rFonts w:ascii="Arial" w:hAnsi="Arial" w:cs="Arial"/>
                <w:sz w:val="18"/>
                <w:szCs w:val="18"/>
              </w:rPr>
              <w:t>Regular monitoring and observation</w:t>
            </w:r>
          </w:p>
        </w:tc>
        <w:tc>
          <w:tcPr>
            <w:tcW w:w="1276" w:type="dxa"/>
          </w:tcPr>
          <w:p w:rsidR="00C64998" w:rsidRPr="009675C1" w:rsidRDefault="00B2266F" w:rsidP="000315F8">
            <w:pPr>
              <w:rPr>
                <w:rFonts w:ascii="Arial" w:hAnsi="Arial" w:cs="Arial"/>
                <w:sz w:val="18"/>
                <w:szCs w:val="18"/>
              </w:rPr>
            </w:pPr>
            <w:r w:rsidRPr="009675C1">
              <w:rPr>
                <w:rFonts w:ascii="Arial" w:hAnsi="Arial" w:cs="Arial"/>
                <w:sz w:val="18"/>
                <w:szCs w:val="18"/>
              </w:rPr>
              <w:t>All staff</w:t>
            </w:r>
          </w:p>
        </w:tc>
        <w:tc>
          <w:tcPr>
            <w:tcW w:w="1984" w:type="dxa"/>
          </w:tcPr>
          <w:p w:rsidR="00C64998" w:rsidRPr="009675C1" w:rsidRDefault="00237D72" w:rsidP="008D2DAF">
            <w:pPr>
              <w:rPr>
                <w:rFonts w:ascii="Arial" w:hAnsi="Arial" w:cs="Arial"/>
                <w:sz w:val="18"/>
                <w:szCs w:val="18"/>
              </w:rPr>
            </w:pPr>
            <w:r w:rsidRPr="009675C1">
              <w:rPr>
                <w:rFonts w:ascii="Arial" w:hAnsi="Arial" w:cs="Arial"/>
                <w:sz w:val="18"/>
                <w:szCs w:val="18"/>
              </w:rPr>
              <w:t>Half Termly</w:t>
            </w:r>
          </w:p>
        </w:tc>
      </w:tr>
      <w:tr w:rsidR="00C64998" w:rsidRPr="00F35EAE" w:rsidTr="00875B31">
        <w:tc>
          <w:tcPr>
            <w:tcW w:w="13008" w:type="dxa"/>
            <w:gridSpan w:val="6"/>
            <w:tcMar>
              <w:top w:w="57" w:type="dxa"/>
              <w:bottom w:w="57" w:type="dxa"/>
            </w:tcMar>
          </w:tcPr>
          <w:p w:rsidR="00C64998" w:rsidRPr="006A2660" w:rsidRDefault="00C64998" w:rsidP="00875B31">
            <w:pPr>
              <w:jc w:val="right"/>
              <w:rPr>
                <w:rFonts w:ascii="Arial" w:hAnsi="Arial" w:cs="Arial"/>
                <w:b/>
              </w:rPr>
            </w:pPr>
            <w:r w:rsidRPr="006A2660">
              <w:rPr>
                <w:rFonts w:ascii="Arial" w:hAnsi="Arial" w:cs="Arial"/>
                <w:b/>
              </w:rPr>
              <w:t>Total budgeted cost</w:t>
            </w:r>
          </w:p>
        </w:tc>
        <w:tc>
          <w:tcPr>
            <w:tcW w:w="1984" w:type="dxa"/>
          </w:tcPr>
          <w:p w:rsidR="00C64998" w:rsidRPr="006A2660" w:rsidRDefault="006A2660" w:rsidP="000315F8">
            <w:pPr>
              <w:rPr>
                <w:rFonts w:ascii="Arial" w:hAnsi="Arial" w:cs="Arial"/>
                <w:sz w:val="18"/>
                <w:szCs w:val="18"/>
              </w:rPr>
            </w:pPr>
            <w:r w:rsidRPr="006A2660">
              <w:rPr>
                <w:rFonts w:ascii="Arial" w:hAnsi="Arial" w:cs="Arial"/>
                <w:sz w:val="18"/>
                <w:szCs w:val="18"/>
              </w:rPr>
              <w:t>£14,800</w:t>
            </w:r>
          </w:p>
        </w:tc>
      </w:tr>
    </w:tbl>
    <w:p w:rsidR="00C64998" w:rsidRPr="00F35EAE" w:rsidRDefault="00C64998">
      <w:pPr>
        <w:rPr>
          <w:highlight w:val="yellow"/>
        </w:rPr>
      </w:pPr>
      <w:r w:rsidRPr="00F35EAE">
        <w:rPr>
          <w:highlight w:val="yellow"/>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4253"/>
        <w:gridCol w:w="6804"/>
      </w:tblGrid>
      <w:tr w:rsidR="00C64998" w:rsidRPr="00F35EAE" w:rsidTr="00875B31">
        <w:trPr>
          <w:gridAfter w:val="2"/>
          <w:wAfter w:w="11057" w:type="dxa"/>
        </w:trPr>
        <w:tc>
          <w:tcPr>
            <w:tcW w:w="4219" w:type="dxa"/>
            <w:gridSpan w:val="2"/>
            <w:tcMar>
              <w:top w:w="57" w:type="dxa"/>
              <w:bottom w:w="57" w:type="dxa"/>
            </w:tcMar>
          </w:tcPr>
          <w:p w:rsidR="00C64998" w:rsidRPr="00F35EAE" w:rsidRDefault="00C64998" w:rsidP="000B25ED">
            <w:pPr>
              <w:rPr>
                <w:rFonts w:ascii="Arial" w:hAnsi="Arial" w:cs="Arial"/>
                <w:b/>
                <w:highlight w:val="yellow"/>
              </w:rPr>
            </w:pPr>
            <w:r w:rsidRPr="00D4492F">
              <w:rPr>
                <w:rFonts w:ascii="Arial" w:hAnsi="Arial" w:cs="Arial"/>
                <w:b/>
              </w:rPr>
              <w:lastRenderedPageBreak/>
              <w:t>Previous Academic Year</w:t>
            </w:r>
          </w:p>
        </w:tc>
      </w:tr>
      <w:tr w:rsidR="00C64998" w:rsidRPr="00F35EAE" w:rsidTr="00875B31">
        <w:trPr>
          <w:trHeight w:val="57"/>
        </w:trPr>
        <w:tc>
          <w:tcPr>
            <w:tcW w:w="2235"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Desired outcome</w:t>
            </w:r>
          </w:p>
        </w:tc>
        <w:tc>
          <w:tcPr>
            <w:tcW w:w="1984"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Chosen action/approach</w:t>
            </w:r>
          </w:p>
        </w:tc>
        <w:tc>
          <w:tcPr>
            <w:tcW w:w="4253" w:type="dxa"/>
            <w:tcMar>
              <w:top w:w="57" w:type="dxa"/>
              <w:bottom w:w="57" w:type="dxa"/>
            </w:tcMar>
          </w:tcPr>
          <w:p w:rsidR="00C64998" w:rsidRPr="009675C1" w:rsidRDefault="00C64998" w:rsidP="006F2883">
            <w:pPr>
              <w:rPr>
                <w:rFonts w:ascii="Arial" w:hAnsi="Arial" w:cs="Arial"/>
              </w:rPr>
            </w:pPr>
            <w:r w:rsidRPr="009675C1">
              <w:rPr>
                <w:rFonts w:ascii="Arial" w:hAnsi="Arial" w:cs="Arial"/>
                <w:b/>
              </w:rPr>
              <w:t xml:space="preserve">Estimated impact: </w:t>
            </w:r>
            <w:r w:rsidRPr="009675C1">
              <w:rPr>
                <w:rFonts w:ascii="Arial" w:hAnsi="Arial" w:cs="Arial"/>
              </w:rPr>
              <w:t>Did you meet the success criteria? Include impact on pupils not eligible for PP, if appropriate.</w:t>
            </w:r>
          </w:p>
        </w:tc>
        <w:tc>
          <w:tcPr>
            <w:tcW w:w="6804" w:type="dxa"/>
            <w:tcMar>
              <w:top w:w="57" w:type="dxa"/>
              <w:bottom w:w="57" w:type="dxa"/>
            </w:tcMar>
          </w:tcPr>
          <w:p w:rsidR="00C64998" w:rsidRPr="009675C1" w:rsidRDefault="00C64998" w:rsidP="009079EE">
            <w:pPr>
              <w:rPr>
                <w:rFonts w:ascii="Arial" w:hAnsi="Arial" w:cs="Arial"/>
                <w:b/>
              </w:rPr>
            </w:pPr>
            <w:r w:rsidRPr="009675C1">
              <w:rPr>
                <w:rFonts w:ascii="Arial" w:hAnsi="Arial" w:cs="Arial"/>
                <w:b/>
              </w:rPr>
              <w:t xml:space="preserve">Lessons learned </w:t>
            </w:r>
          </w:p>
          <w:p w:rsidR="00C64998" w:rsidRPr="009675C1" w:rsidRDefault="00C64998" w:rsidP="007335B7">
            <w:pPr>
              <w:rPr>
                <w:rFonts w:ascii="Arial" w:hAnsi="Arial" w:cs="Arial"/>
                <w:b/>
              </w:rPr>
            </w:pPr>
            <w:r w:rsidRPr="009675C1">
              <w:rPr>
                <w:rFonts w:ascii="Arial" w:hAnsi="Arial" w:cs="Arial"/>
              </w:rPr>
              <w:t>(and whether you will continue with this approach)</w:t>
            </w:r>
          </w:p>
        </w:tc>
      </w:tr>
      <w:tr w:rsidR="00C64998" w:rsidRPr="00F35EAE" w:rsidTr="00875B31">
        <w:trPr>
          <w:trHeight w:hRule="exact" w:val="1462"/>
        </w:trPr>
        <w:tc>
          <w:tcPr>
            <w:tcW w:w="2235" w:type="dxa"/>
            <w:tcMar>
              <w:top w:w="57" w:type="dxa"/>
              <w:bottom w:w="57" w:type="dxa"/>
            </w:tcMar>
          </w:tcPr>
          <w:p w:rsidR="00C64998" w:rsidRPr="009675C1" w:rsidRDefault="00C64998" w:rsidP="00620176">
            <w:pPr>
              <w:rPr>
                <w:rFonts w:ascii="Arial" w:hAnsi="Arial" w:cs="Arial"/>
                <w:sz w:val="18"/>
                <w:szCs w:val="18"/>
              </w:rPr>
            </w:pPr>
            <w:r w:rsidRPr="009675C1">
              <w:rPr>
                <w:rFonts w:ascii="Arial" w:hAnsi="Arial" w:cs="Arial"/>
                <w:sz w:val="18"/>
                <w:szCs w:val="18"/>
              </w:rPr>
              <w:t>Provide targeted interventions to increase progress rates for pupils in specific areas of learning</w:t>
            </w:r>
          </w:p>
        </w:tc>
        <w:tc>
          <w:tcPr>
            <w:tcW w:w="1984" w:type="dxa"/>
            <w:tcMar>
              <w:top w:w="57" w:type="dxa"/>
              <w:bottom w:w="57" w:type="dxa"/>
            </w:tcMar>
          </w:tcPr>
          <w:p w:rsidR="00C64998" w:rsidRPr="009675C1" w:rsidRDefault="00C64998" w:rsidP="00AB0D9D">
            <w:pPr>
              <w:pStyle w:val="Default"/>
              <w:rPr>
                <w:color w:val="auto"/>
                <w:sz w:val="18"/>
                <w:szCs w:val="18"/>
              </w:rPr>
            </w:pPr>
            <w:r w:rsidRPr="009675C1">
              <w:rPr>
                <w:color w:val="auto"/>
                <w:sz w:val="18"/>
                <w:szCs w:val="18"/>
              </w:rPr>
              <w:t>Staffing to maintain high levels of support in class and run small group interventions</w:t>
            </w:r>
          </w:p>
        </w:tc>
        <w:tc>
          <w:tcPr>
            <w:tcW w:w="4253" w:type="dxa"/>
            <w:tcMar>
              <w:top w:w="57" w:type="dxa"/>
              <w:bottom w:w="57" w:type="dxa"/>
            </w:tcMar>
          </w:tcPr>
          <w:p w:rsidR="00C64998" w:rsidRDefault="00C64998" w:rsidP="009675C1">
            <w:pPr>
              <w:pStyle w:val="Default"/>
              <w:rPr>
                <w:sz w:val="18"/>
                <w:szCs w:val="18"/>
              </w:rPr>
            </w:pPr>
            <w:r w:rsidRPr="009675C1">
              <w:rPr>
                <w:sz w:val="18"/>
                <w:szCs w:val="18"/>
              </w:rPr>
              <w:t xml:space="preserve">The small group </w:t>
            </w:r>
            <w:proofErr w:type="gramStart"/>
            <w:r w:rsidRPr="009675C1">
              <w:rPr>
                <w:sz w:val="18"/>
                <w:szCs w:val="18"/>
              </w:rPr>
              <w:t>teaching,</w:t>
            </w:r>
            <w:proofErr w:type="gramEnd"/>
            <w:r w:rsidRPr="009675C1">
              <w:rPr>
                <w:sz w:val="18"/>
                <w:szCs w:val="18"/>
              </w:rPr>
              <w:t xml:space="preserve"> targeted support and in class support has meant that although some gaps remain they </w:t>
            </w:r>
            <w:r w:rsidR="009675C1" w:rsidRPr="009675C1">
              <w:rPr>
                <w:sz w:val="18"/>
                <w:szCs w:val="18"/>
              </w:rPr>
              <w:t xml:space="preserve">are narrowing and results show that PP groups in most year groups are making increasing rates of progress. Gaps remain where there is a crossover for pupils who are PP and have SEND </w:t>
            </w:r>
          </w:p>
          <w:p w:rsidR="00151ACF" w:rsidRDefault="00151ACF" w:rsidP="009675C1">
            <w:pPr>
              <w:pStyle w:val="Default"/>
              <w:rPr>
                <w:sz w:val="18"/>
                <w:szCs w:val="18"/>
              </w:rPr>
            </w:pPr>
          </w:p>
          <w:p w:rsidR="00151ACF" w:rsidRPr="009675C1" w:rsidRDefault="00151ACF" w:rsidP="009675C1">
            <w:pPr>
              <w:pStyle w:val="Default"/>
              <w:rPr>
                <w:sz w:val="18"/>
                <w:szCs w:val="18"/>
              </w:rPr>
            </w:pPr>
          </w:p>
          <w:p w:rsidR="009675C1" w:rsidRPr="009675C1" w:rsidRDefault="009675C1" w:rsidP="009675C1">
            <w:pPr>
              <w:pStyle w:val="Default"/>
              <w:rPr>
                <w:sz w:val="18"/>
                <w:szCs w:val="18"/>
              </w:rPr>
            </w:pPr>
          </w:p>
        </w:tc>
        <w:tc>
          <w:tcPr>
            <w:tcW w:w="6804" w:type="dxa"/>
            <w:tcMar>
              <w:top w:w="57" w:type="dxa"/>
              <w:bottom w:w="57" w:type="dxa"/>
            </w:tcMar>
          </w:tcPr>
          <w:p w:rsidR="009675C1" w:rsidRPr="009675C1" w:rsidRDefault="009675C1" w:rsidP="00EE4D95">
            <w:pPr>
              <w:pStyle w:val="Default"/>
              <w:rPr>
                <w:color w:val="auto"/>
                <w:sz w:val="18"/>
                <w:szCs w:val="18"/>
              </w:rPr>
            </w:pPr>
            <w:r w:rsidRPr="009675C1">
              <w:rPr>
                <w:color w:val="auto"/>
                <w:sz w:val="18"/>
                <w:szCs w:val="18"/>
              </w:rPr>
              <w:t xml:space="preserve"> To continue 2018-19</w:t>
            </w:r>
          </w:p>
        </w:tc>
      </w:tr>
      <w:tr w:rsidR="00C64998" w:rsidRPr="00F35EAE" w:rsidTr="00875B31">
        <w:tc>
          <w:tcPr>
            <w:tcW w:w="2235"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Desired outcome</w:t>
            </w:r>
          </w:p>
        </w:tc>
        <w:tc>
          <w:tcPr>
            <w:tcW w:w="1984" w:type="dxa"/>
            <w:tcMar>
              <w:top w:w="57" w:type="dxa"/>
              <w:bottom w:w="57" w:type="dxa"/>
            </w:tcMar>
          </w:tcPr>
          <w:p w:rsidR="00C64998" w:rsidRPr="009675C1" w:rsidRDefault="00C64998" w:rsidP="008D2DAF">
            <w:pPr>
              <w:rPr>
                <w:rFonts w:ascii="Arial" w:hAnsi="Arial" w:cs="Arial"/>
                <w:b/>
              </w:rPr>
            </w:pPr>
            <w:r w:rsidRPr="009675C1">
              <w:rPr>
                <w:rFonts w:ascii="Arial" w:hAnsi="Arial" w:cs="Arial"/>
                <w:b/>
              </w:rPr>
              <w:t>Chosen action/approach</w:t>
            </w:r>
          </w:p>
        </w:tc>
        <w:tc>
          <w:tcPr>
            <w:tcW w:w="4253" w:type="dxa"/>
            <w:tcMar>
              <w:top w:w="57" w:type="dxa"/>
              <w:bottom w:w="57" w:type="dxa"/>
            </w:tcMar>
          </w:tcPr>
          <w:p w:rsidR="00C64998" w:rsidRPr="009675C1" w:rsidRDefault="00C64998" w:rsidP="00EB5AD4">
            <w:pPr>
              <w:rPr>
                <w:rFonts w:ascii="Arial" w:hAnsi="Arial" w:cs="Arial"/>
              </w:rPr>
            </w:pPr>
            <w:r w:rsidRPr="009675C1">
              <w:rPr>
                <w:rFonts w:ascii="Arial" w:hAnsi="Arial" w:cs="Arial"/>
                <w:b/>
              </w:rPr>
              <w:t xml:space="preserve">Estimated impact: </w:t>
            </w:r>
            <w:r w:rsidRPr="009675C1">
              <w:rPr>
                <w:rFonts w:ascii="Arial" w:hAnsi="Arial" w:cs="Arial"/>
              </w:rPr>
              <w:t>Did you meet the success criteria? Include impact on pupils not eligible for PP, if appropriate.</w:t>
            </w:r>
          </w:p>
        </w:tc>
        <w:tc>
          <w:tcPr>
            <w:tcW w:w="6804" w:type="dxa"/>
            <w:tcMar>
              <w:top w:w="57" w:type="dxa"/>
              <w:bottom w:w="57" w:type="dxa"/>
            </w:tcMar>
          </w:tcPr>
          <w:p w:rsidR="00C64998" w:rsidRPr="009675C1" w:rsidRDefault="00C64998" w:rsidP="00EB5AD4">
            <w:pPr>
              <w:rPr>
                <w:rFonts w:ascii="Arial" w:hAnsi="Arial" w:cs="Arial"/>
                <w:b/>
              </w:rPr>
            </w:pPr>
            <w:r w:rsidRPr="009675C1">
              <w:rPr>
                <w:rFonts w:ascii="Arial" w:hAnsi="Arial" w:cs="Arial"/>
                <w:b/>
              </w:rPr>
              <w:t xml:space="preserve">Lessons learned </w:t>
            </w:r>
          </w:p>
          <w:p w:rsidR="00C64998" w:rsidRPr="009675C1" w:rsidRDefault="00C64998" w:rsidP="00EB5AD4">
            <w:pPr>
              <w:rPr>
                <w:rFonts w:ascii="Arial" w:hAnsi="Arial" w:cs="Arial"/>
                <w:b/>
              </w:rPr>
            </w:pPr>
            <w:r w:rsidRPr="009675C1">
              <w:rPr>
                <w:rFonts w:ascii="Arial" w:hAnsi="Arial" w:cs="Arial"/>
              </w:rPr>
              <w:t>(and whether you will continue with this approach)</w:t>
            </w:r>
          </w:p>
        </w:tc>
      </w:tr>
      <w:tr w:rsidR="00C64998" w:rsidRPr="00F35EAE" w:rsidTr="00875B31">
        <w:trPr>
          <w:trHeight w:hRule="exact" w:val="1671"/>
        </w:trPr>
        <w:tc>
          <w:tcPr>
            <w:tcW w:w="2235" w:type="dxa"/>
            <w:tcMar>
              <w:top w:w="57" w:type="dxa"/>
              <w:bottom w:w="57" w:type="dxa"/>
            </w:tcMar>
          </w:tcPr>
          <w:p w:rsidR="00C64998" w:rsidRPr="009675C1" w:rsidRDefault="00C64998" w:rsidP="00063367">
            <w:pPr>
              <w:rPr>
                <w:rFonts w:ascii="Arial" w:hAnsi="Arial" w:cs="Arial"/>
                <w:sz w:val="18"/>
                <w:szCs w:val="18"/>
              </w:rPr>
            </w:pPr>
            <w:r w:rsidRPr="009675C1">
              <w:rPr>
                <w:rFonts w:ascii="Arial" w:hAnsi="Arial" w:cs="Arial"/>
                <w:sz w:val="18"/>
                <w:szCs w:val="18"/>
              </w:rPr>
              <w:t>To support and develop emotional literacy and social skills development</w:t>
            </w:r>
          </w:p>
        </w:tc>
        <w:tc>
          <w:tcPr>
            <w:tcW w:w="1984" w:type="dxa"/>
            <w:tcMar>
              <w:top w:w="57" w:type="dxa"/>
              <w:bottom w:w="57" w:type="dxa"/>
            </w:tcMar>
          </w:tcPr>
          <w:p w:rsidR="00C64998" w:rsidRPr="009675C1" w:rsidRDefault="00C64998" w:rsidP="002D22A0">
            <w:pPr>
              <w:rPr>
                <w:rFonts w:ascii="Arial" w:hAnsi="Arial" w:cs="Arial"/>
                <w:sz w:val="18"/>
                <w:szCs w:val="18"/>
              </w:rPr>
            </w:pPr>
            <w:r w:rsidRPr="009675C1">
              <w:rPr>
                <w:rFonts w:ascii="Arial" w:hAnsi="Arial" w:cs="Arial"/>
                <w:sz w:val="18"/>
                <w:szCs w:val="18"/>
              </w:rPr>
              <w:t>Nurture group</w:t>
            </w:r>
          </w:p>
          <w:p w:rsidR="00C64998" w:rsidRPr="009675C1" w:rsidRDefault="00C64998" w:rsidP="002D22A0">
            <w:pPr>
              <w:rPr>
                <w:rFonts w:ascii="Arial" w:hAnsi="Arial" w:cs="Arial"/>
                <w:sz w:val="18"/>
                <w:szCs w:val="18"/>
              </w:rPr>
            </w:pPr>
            <w:r w:rsidRPr="009675C1">
              <w:rPr>
                <w:rFonts w:ascii="Arial" w:hAnsi="Arial" w:cs="Arial"/>
                <w:sz w:val="18"/>
                <w:szCs w:val="18"/>
              </w:rPr>
              <w:t>Midday supervisor to support social skills</w:t>
            </w:r>
          </w:p>
          <w:p w:rsidR="00C64998" w:rsidRPr="009675C1" w:rsidRDefault="00C64998" w:rsidP="002D22A0">
            <w:pPr>
              <w:rPr>
                <w:rFonts w:ascii="Arial" w:hAnsi="Arial" w:cs="Arial"/>
                <w:sz w:val="18"/>
                <w:szCs w:val="18"/>
              </w:rPr>
            </w:pPr>
            <w:r w:rsidRPr="009675C1">
              <w:rPr>
                <w:rFonts w:ascii="Arial" w:hAnsi="Arial" w:cs="Arial"/>
                <w:sz w:val="18"/>
                <w:szCs w:val="18"/>
              </w:rPr>
              <w:t>Lunch emotional and behavioural support</w:t>
            </w:r>
          </w:p>
        </w:tc>
        <w:tc>
          <w:tcPr>
            <w:tcW w:w="4253" w:type="dxa"/>
            <w:tcMar>
              <w:top w:w="57" w:type="dxa"/>
              <w:bottom w:w="57" w:type="dxa"/>
            </w:tcMar>
          </w:tcPr>
          <w:p w:rsidR="00C64998" w:rsidRPr="009675C1" w:rsidRDefault="00C64998" w:rsidP="00063367">
            <w:pPr>
              <w:pStyle w:val="Default"/>
              <w:rPr>
                <w:color w:val="auto"/>
                <w:sz w:val="18"/>
                <w:szCs w:val="18"/>
              </w:rPr>
            </w:pPr>
            <w:r w:rsidRPr="009675C1">
              <w:rPr>
                <w:color w:val="auto"/>
                <w:sz w:val="18"/>
                <w:szCs w:val="18"/>
              </w:rPr>
              <w:t xml:space="preserve">With access to nurture group, social and emotional support and behaviour support children have had the opportunity to develop social skill, emotional literacy and be supported to manage their behaviour. </w:t>
            </w:r>
          </w:p>
        </w:tc>
        <w:tc>
          <w:tcPr>
            <w:tcW w:w="6804" w:type="dxa"/>
            <w:tcMar>
              <w:top w:w="57" w:type="dxa"/>
              <w:bottom w:w="57" w:type="dxa"/>
            </w:tcMar>
          </w:tcPr>
          <w:p w:rsidR="00C64998" w:rsidRPr="009675C1" w:rsidRDefault="009675C1" w:rsidP="008D2DAF">
            <w:pPr>
              <w:rPr>
                <w:rFonts w:ascii="Arial" w:hAnsi="Arial" w:cs="Arial"/>
                <w:sz w:val="18"/>
                <w:szCs w:val="18"/>
              </w:rPr>
            </w:pPr>
            <w:r w:rsidRPr="009675C1">
              <w:rPr>
                <w:rFonts w:ascii="Arial" w:hAnsi="Arial" w:cs="Arial"/>
                <w:sz w:val="18"/>
                <w:szCs w:val="18"/>
              </w:rPr>
              <w:t>To continue 2018-19</w:t>
            </w:r>
          </w:p>
          <w:p w:rsidR="009675C1" w:rsidRPr="009675C1" w:rsidRDefault="009675C1" w:rsidP="008D2DAF">
            <w:pPr>
              <w:rPr>
                <w:rFonts w:ascii="Arial" w:hAnsi="Arial" w:cs="Arial"/>
                <w:sz w:val="18"/>
                <w:szCs w:val="18"/>
              </w:rPr>
            </w:pPr>
            <w:r w:rsidRPr="009675C1">
              <w:rPr>
                <w:rFonts w:ascii="Arial" w:hAnsi="Arial" w:cs="Arial"/>
                <w:sz w:val="18"/>
                <w:szCs w:val="18"/>
              </w:rPr>
              <w:t xml:space="preserve">Increased numbers of pupil premium children </w:t>
            </w:r>
            <w:proofErr w:type="spellStart"/>
            <w:r w:rsidRPr="009675C1">
              <w:rPr>
                <w:rFonts w:ascii="Arial" w:hAnsi="Arial" w:cs="Arial"/>
                <w:sz w:val="18"/>
                <w:szCs w:val="18"/>
              </w:rPr>
              <w:t>aqre</w:t>
            </w:r>
            <w:proofErr w:type="spellEnd"/>
            <w:r w:rsidRPr="009675C1">
              <w:rPr>
                <w:rFonts w:ascii="Arial" w:hAnsi="Arial" w:cs="Arial"/>
                <w:sz w:val="18"/>
                <w:szCs w:val="18"/>
              </w:rPr>
              <w:t xml:space="preserve"> accessing nurture activities. The high demand for this support means that staff will be attending Thrive training to enable school to support a wider number of vulnerable children both PP and non-PP.</w:t>
            </w:r>
          </w:p>
        </w:tc>
      </w:tr>
      <w:tr w:rsidR="00C64998" w:rsidRPr="00F35EAE" w:rsidTr="00FD56AA">
        <w:trPr>
          <w:trHeight w:hRule="exact" w:val="3202"/>
        </w:trPr>
        <w:tc>
          <w:tcPr>
            <w:tcW w:w="2235" w:type="dxa"/>
            <w:tcMar>
              <w:top w:w="57" w:type="dxa"/>
              <w:bottom w:w="57" w:type="dxa"/>
            </w:tcMar>
          </w:tcPr>
          <w:p w:rsidR="00C64998" w:rsidRPr="009675C1" w:rsidRDefault="00C64998" w:rsidP="00063367">
            <w:pPr>
              <w:rPr>
                <w:rFonts w:ascii="Arial" w:hAnsi="Arial" w:cs="Arial"/>
                <w:sz w:val="18"/>
                <w:szCs w:val="18"/>
              </w:rPr>
            </w:pPr>
            <w:r w:rsidRPr="009675C1">
              <w:rPr>
                <w:rFonts w:ascii="Arial" w:hAnsi="Arial" w:cs="Arial"/>
                <w:sz w:val="18"/>
                <w:szCs w:val="18"/>
              </w:rPr>
              <w:t>To provide small group additional support</w:t>
            </w:r>
          </w:p>
        </w:tc>
        <w:tc>
          <w:tcPr>
            <w:tcW w:w="1984" w:type="dxa"/>
            <w:tcMar>
              <w:top w:w="57" w:type="dxa"/>
              <w:bottom w:w="57" w:type="dxa"/>
            </w:tcMar>
          </w:tcPr>
          <w:p w:rsidR="00C64998" w:rsidRPr="009675C1" w:rsidRDefault="00C64998" w:rsidP="002D22A0">
            <w:pPr>
              <w:rPr>
                <w:rFonts w:ascii="Arial" w:hAnsi="Arial" w:cs="Arial"/>
                <w:sz w:val="18"/>
                <w:szCs w:val="18"/>
              </w:rPr>
            </w:pPr>
            <w:r w:rsidRPr="009675C1">
              <w:rPr>
                <w:rFonts w:ascii="Arial" w:hAnsi="Arial" w:cs="Arial"/>
                <w:sz w:val="18"/>
                <w:szCs w:val="18"/>
              </w:rPr>
              <w:t>Additional TA sessions to support small groups in reception and year one</w:t>
            </w:r>
          </w:p>
          <w:p w:rsidR="00C64998" w:rsidRPr="009675C1" w:rsidRDefault="00C64998" w:rsidP="002D22A0">
            <w:pPr>
              <w:rPr>
                <w:rFonts w:ascii="Arial" w:hAnsi="Arial" w:cs="Arial"/>
                <w:sz w:val="18"/>
                <w:szCs w:val="18"/>
              </w:rPr>
            </w:pPr>
            <w:r w:rsidRPr="009675C1">
              <w:rPr>
                <w:rFonts w:ascii="Arial" w:hAnsi="Arial" w:cs="Arial"/>
                <w:sz w:val="18"/>
                <w:szCs w:val="18"/>
              </w:rPr>
              <w:t>Additional TA to run interventions throughout school</w:t>
            </w:r>
          </w:p>
        </w:tc>
        <w:tc>
          <w:tcPr>
            <w:tcW w:w="4253" w:type="dxa"/>
            <w:tcMar>
              <w:top w:w="57" w:type="dxa"/>
              <w:bottom w:w="57" w:type="dxa"/>
            </w:tcMar>
          </w:tcPr>
          <w:p w:rsidR="00C64998" w:rsidRPr="009675C1" w:rsidRDefault="009675C1" w:rsidP="00063367">
            <w:pPr>
              <w:pStyle w:val="Default"/>
              <w:rPr>
                <w:color w:val="auto"/>
                <w:sz w:val="18"/>
                <w:szCs w:val="18"/>
              </w:rPr>
            </w:pPr>
            <w:r w:rsidRPr="009675C1">
              <w:rPr>
                <w:color w:val="auto"/>
                <w:sz w:val="18"/>
                <w:szCs w:val="18"/>
              </w:rPr>
              <w:t>86</w:t>
            </w:r>
            <w:r w:rsidR="00C64998" w:rsidRPr="009675C1">
              <w:rPr>
                <w:color w:val="auto"/>
                <w:sz w:val="18"/>
                <w:szCs w:val="18"/>
              </w:rPr>
              <w:t>% of disadvantaged children in year 1 passed the phon</w:t>
            </w:r>
            <w:r w:rsidRPr="009675C1">
              <w:rPr>
                <w:color w:val="auto"/>
                <w:sz w:val="18"/>
                <w:szCs w:val="18"/>
              </w:rPr>
              <w:t>ics screening check (national 84</w:t>
            </w:r>
            <w:r w:rsidR="00C64998" w:rsidRPr="009675C1">
              <w:rPr>
                <w:color w:val="auto"/>
                <w:sz w:val="18"/>
                <w:szCs w:val="18"/>
              </w:rPr>
              <w:t>%)</w:t>
            </w:r>
            <w:r w:rsidRPr="009675C1">
              <w:rPr>
                <w:color w:val="auto"/>
                <w:sz w:val="18"/>
                <w:szCs w:val="18"/>
              </w:rPr>
              <w:t xml:space="preserve"> which is an increase of 11% from last year.</w:t>
            </w:r>
          </w:p>
          <w:p w:rsidR="00C64998" w:rsidRPr="009675C1" w:rsidRDefault="00C64998" w:rsidP="00063367">
            <w:pPr>
              <w:pStyle w:val="Default"/>
              <w:rPr>
                <w:color w:val="auto"/>
                <w:sz w:val="18"/>
                <w:szCs w:val="18"/>
              </w:rPr>
            </w:pPr>
            <w:r w:rsidRPr="009675C1">
              <w:rPr>
                <w:color w:val="auto"/>
                <w:sz w:val="18"/>
                <w:szCs w:val="18"/>
              </w:rPr>
              <w:t>In reading writing an</w:t>
            </w:r>
            <w:r w:rsidR="009675C1" w:rsidRPr="009675C1">
              <w:rPr>
                <w:color w:val="auto"/>
                <w:sz w:val="18"/>
                <w:szCs w:val="18"/>
              </w:rPr>
              <w:t xml:space="preserve">d maths significant </w:t>
            </w:r>
            <w:r w:rsidRPr="009675C1">
              <w:rPr>
                <w:color w:val="auto"/>
                <w:sz w:val="18"/>
                <w:szCs w:val="18"/>
              </w:rPr>
              <w:t xml:space="preserve">improvements were seen in pupil premium attainment. </w:t>
            </w:r>
          </w:p>
          <w:p w:rsidR="00C64998" w:rsidRPr="009675C1" w:rsidRDefault="00C64998" w:rsidP="00063367">
            <w:pPr>
              <w:pStyle w:val="Default"/>
              <w:rPr>
                <w:color w:val="auto"/>
                <w:sz w:val="18"/>
                <w:szCs w:val="18"/>
              </w:rPr>
            </w:pPr>
          </w:p>
          <w:p w:rsidR="00C64998" w:rsidRPr="009675C1" w:rsidRDefault="00C64998" w:rsidP="00063367">
            <w:pPr>
              <w:pStyle w:val="Default"/>
              <w:rPr>
                <w:color w:val="auto"/>
                <w:sz w:val="18"/>
                <w:szCs w:val="18"/>
              </w:rPr>
            </w:pPr>
            <w:r w:rsidRPr="009675C1">
              <w:rPr>
                <w:color w:val="auto"/>
                <w:sz w:val="18"/>
                <w:szCs w:val="18"/>
              </w:rPr>
              <w:t xml:space="preserve">An increased number of children accessing additional interventions including phonics, Read/write </w:t>
            </w:r>
            <w:proofErr w:type="spellStart"/>
            <w:r w:rsidRPr="009675C1">
              <w:rPr>
                <w:color w:val="auto"/>
                <w:sz w:val="18"/>
                <w:szCs w:val="18"/>
              </w:rPr>
              <w:t>inc</w:t>
            </w:r>
            <w:proofErr w:type="spellEnd"/>
            <w:r w:rsidRPr="009675C1">
              <w:rPr>
                <w:color w:val="auto"/>
                <w:sz w:val="18"/>
                <w:szCs w:val="18"/>
              </w:rPr>
              <w:t>, Early Years Talk Boost, Talk Boost1, Talk Boost 2, Reading Comprehension, Precision Teaching, Extended writing, basic maths skills.</w:t>
            </w:r>
          </w:p>
        </w:tc>
        <w:tc>
          <w:tcPr>
            <w:tcW w:w="6804" w:type="dxa"/>
            <w:tcMar>
              <w:top w:w="57" w:type="dxa"/>
              <w:bottom w:w="57" w:type="dxa"/>
            </w:tcMar>
          </w:tcPr>
          <w:p w:rsidR="00C64998" w:rsidRPr="009675C1" w:rsidRDefault="009675C1" w:rsidP="008D2DAF">
            <w:pPr>
              <w:rPr>
                <w:rFonts w:ascii="Arial" w:hAnsi="Arial" w:cs="Arial"/>
                <w:sz w:val="18"/>
                <w:szCs w:val="18"/>
              </w:rPr>
            </w:pPr>
            <w:r w:rsidRPr="009675C1">
              <w:rPr>
                <w:rFonts w:ascii="Arial" w:hAnsi="Arial" w:cs="Arial"/>
                <w:sz w:val="18"/>
                <w:szCs w:val="18"/>
              </w:rPr>
              <w:t>To continue 2018-19</w:t>
            </w:r>
          </w:p>
          <w:p w:rsidR="009675C1" w:rsidRPr="009675C1" w:rsidRDefault="009675C1" w:rsidP="008D2DAF">
            <w:pPr>
              <w:rPr>
                <w:rFonts w:ascii="Arial" w:hAnsi="Arial" w:cs="Arial"/>
                <w:sz w:val="18"/>
                <w:szCs w:val="18"/>
              </w:rPr>
            </w:pPr>
            <w:r w:rsidRPr="009675C1">
              <w:rPr>
                <w:rFonts w:ascii="Arial" w:hAnsi="Arial" w:cs="Arial"/>
                <w:sz w:val="18"/>
                <w:szCs w:val="18"/>
              </w:rPr>
              <w:t xml:space="preserve">Additional teacher and TA time to be put into KS2 to allow a wider range of successful interventions to be extended from KS1. Training will also be provided to develop language skills in nursery. </w:t>
            </w:r>
          </w:p>
        </w:tc>
      </w:tr>
      <w:tr w:rsidR="00C64998" w:rsidRPr="00F35EAE" w:rsidTr="00875B31">
        <w:tc>
          <w:tcPr>
            <w:tcW w:w="2235" w:type="dxa"/>
            <w:tcMar>
              <w:top w:w="57" w:type="dxa"/>
              <w:bottom w:w="57" w:type="dxa"/>
            </w:tcMar>
          </w:tcPr>
          <w:p w:rsidR="00C64998" w:rsidRPr="00D4492F" w:rsidRDefault="00C64998" w:rsidP="008D2DAF">
            <w:pPr>
              <w:rPr>
                <w:rFonts w:ascii="Arial" w:hAnsi="Arial" w:cs="Arial"/>
                <w:b/>
              </w:rPr>
            </w:pPr>
          </w:p>
          <w:p w:rsidR="00C64998" w:rsidRPr="00D4492F" w:rsidRDefault="00C64998" w:rsidP="008D2DAF">
            <w:pPr>
              <w:rPr>
                <w:rFonts w:ascii="Arial" w:hAnsi="Arial" w:cs="Arial"/>
                <w:b/>
              </w:rPr>
            </w:pPr>
          </w:p>
          <w:p w:rsidR="00C64998" w:rsidRPr="00D4492F" w:rsidRDefault="00C64998" w:rsidP="008D2DAF">
            <w:pPr>
              <w:rPr>
                <w:rFonts w:ascii="Arial" w:hAnsi="Arial" w:cs="Arial"/>
                <w:b/>
              </w:rPr>
            </w:pPr>
          </w:p>
          <w:p w:rsidR="00C64998" w:rsidRPr="00D4492F" w:rsidRDefault="00C64998" w:rsidP="008D2DAF">
            <w:pPr>
              <w:rPr>
                <w:rFonts w:ascii="Arial" w:hAnsi="Arial" w:cs="Arial"/>
                <w:b/>
              </w:rPr>
            </w:pPr>
          </w:p>
          <w:p w:rsidR="009675C1" w:rsidRPr="00D4492F" w:rsidRDefault="009675C1" w:rsidP="008D2DAF">
            <w:pPr>
              <w:rPr>
                <w:rFonts w:ascii="Arial" w:hAnsi="Arial" w:cs="Arial"/>
                <w:b/>
              </w:rPr>
            </w:pPr>
          </w:p>
          <w:p w:rsidR="00C64998" w:rsidRPr="00D4492F" w:rsidRDefault="00C64998" w:rsidP="008D2DAF">
            <w:pPr>
              <w:rPr>
                <w:rFonts w:ascii="Arial" w:hAnsi="Arial" w:cs="Arial"/>
                <w:b/>
              </w:rPr>
            </w:pPr>
          </w:p>
          <w:p w:rsidR="00C64998" w:rsidRPr="00D4492F" w:rsidRDefault="00C64998" w:rsidP="008D2DAF">
            <w:pPr>
              <w:rPr>
                <w:rFonts w:ascii="Arial" w:hAnsi="Arial" w:cs="Arial"/>
                <w:b/>
              </w:rPr>
            </w:pPr>
            <w:r w:rsidRPr="00D4492F">
              <w:rPr>
                <w:rFonts w:ascii="Arial" w:hAnsi="Arial" w:cs="Arial"/>
                <w:b/>
              </w:rPr>
              <w:lastRenderedPageBreak/>
              <w:t>Desired outcome</w:t>
            </w:r>
          </w:p>
        </w:tc>
        <w:tc>
          <w:tcPr>
            <w:tcW w:w="1984" w:type="dxa"/>
            <w:tcMar>
              <w:top w:w="57" w:type="dxa"/>
              <w:bottom w:w="57" w:type="dxa"/>
            </w:tcMar>
          </w:tcPr>
          <w:p w:rsidR="00C64998" w:rsidRPr="00D4492F" w:rsidRDefault="00C64998" w:rsidP="008D2DAF">
            <w:pPr>
              <w:rPr>
                <w:rFonts w:ascii="Arial" w:hAnsi="Arial" w:cs="Arial"/>
                <w:b/>
              </w:rPr>
            </w:pPr>
          </w:p>
          <w:p w:rsidR="00C64998" w:rsidRPr="00D4492F" w:rsidRDefault="00C64998" w:rsidP="008D2DAF">
            <w:pPr>
              <w:rPr>
                <w:rFonts w:ascii="Arial" w:hAnsi="Arial" w:cs="Arial"/>
                <w:b/>
              </w:rPr>
            </w:pPr>
          </w:p>
          <w:p w:rsidR="00C64998" w:rsidRPr="00D4492F" w:rsidRDefault="00C64998" w:rsidP="008D2DAF">
            <w:pPr>
              <w:rPr>
                <w:rFonts w:ascii="Arial" w:hAnsi="Arial" w:cs="Arial"/>
                <w:b/>
              </w:rPr>
            </w:pPr>
          </w:p>
          <w:p w:rsidR="009675C1" w:rsidRPr="00D4492F" w:rsidRDefault="009675C1" w:rsidP="008D2DAF">
            <w:pPr>
              <w:rPr>
                <w:rFonts w:ascii="Arial" w:hAnsi="Arial" w:cs="Arial"/>
                <w:b/>
              </w:rPr>
            </w:pPr>
          </w:p>
          <w:p w:rsidR="00C64998" w:rsidRPr="00D4492F" w:rsidRDefault="00C64998" w:rsidP="008D2DAF">
            <w:pPr>
              <w:rPr>
                <w:rFonts w:ascii="Arial" w:hAnsi="Arial" w:cs="Arial"/>
                <w:b/>
              </w:rPr>
            </w:pPr>
          </w:p>
          <w:p w:rsidR="00C64998" w:rsidRPr="00D4492F" w:rsidRDefault="00C64998" w:rsidP="008D2DAF">
            <w:pPr>
              <w:rPr>
                <w:rFonts w:ascii="Arial" w:hAnsi="Arial" w:cs="Arial"/>
                <w:b/>
              </w:rPr>
            </w:pPr>
          </w:p>
          <w:p w:rsidR="00C64998" w:rsidRPr="00D4492F" w:rsidRDefault="00C64998" w:rsidP="008D2DAF">
            <w:pPr>
              <w:rPr>
                <w:rFonts w:ascii="Arial" w:hAnsi="Arial" w:cs="Arial"/>
                <w:b/>
              </w:rPr>
            </w:pPr>
            <w:r w:rsidRPr="00D4492F">
              <w:rPr>
                <w:rFonts w:ascii="Arial" w:hAnsi="Arial" w:cs="Arial"/>
                <w:b/>
              </w:rPr>
              <w:lastRenderedPageBreak/>
              <w:t>Chosen action/approach</w:t>
            </w:r>
          </w:p>
        </w:tc>
        <w:tc>
          <w:tcPr>
            <w:tcW w:w="4253" w:type="dxa"/>
            <w:tcMar>
              <w:top w:w="57" w:type="dxa"/>
              <w:bottom w:w="57" w:type="dxa"/>
            </w:tcMar>
          </w:tcPr>
          <w:p w:rsidR="00C64998" w:rsidRPr="00D4492F" w:rsidRDefault="00C64998" w:rsidP="00EB5AD4">
            <w:pPr>
              <w:rPr>
                <w:rFonts w:ascii="Arial" w:hAnsi="Arial" w:cs="Arial"/>
                <w:b/>
              </w:rPr>
            </w:pPr>
          </w:p>
          <w:p w:rsidR="00C64998" w:rsidRPr="00D4492F" w:rsidRDefault="00C64998" w:rsidP="00EB5AD4">
            <w:pPr>
              <w:rPr>
                <w:rFonts w:ascii="Arial" w:hAnsi="Arial" w:cs="Arial"/>
                <w:b/>
              </w:rPr>
            </w:pPr>
          </w:p>
          <w:p w:rsidR="00C64998" w:rsidRPr="00D4492F" w:rsidRDefault="00C64998" w:rsidP="00EB5AD4">
            <w:pPr>
              <w:rPr>
                <w:rFonts w:ascii="Arial" w:hAnsi="Arial" w:cs="Arial"/>
                <w:b/>
              </w:rPr>
            </w:pPr>
          </w:p>
          <w:p w:rsidR="009675C1" w:rsidRPr="00D4492F" w:rsidRDefault="009675C1" w:rsidP="00EB5AD4">
            <w:pPr>
              <w:rPr>
                <w:rFonts w:ascii="Arial" w:hAnsi="Arial" w:cs="Arial"/>
                <w:b/>
              </w:rPr>
            </w:pPr>
          </w:p>
          <w:p w:rsidR="00C64998" w:rsidRPr="00D4492F" w:rsidRDefault="00C64998" w:rsidP="00EB5AD4">
            <w:pPr>
              <w:rPr>
                <w:rFonts w:ascii="Arial" w:hAnsi="Arial" w:cs="Arial"/>
                <w:b/>
              </w:rPr>
            </w:pPr>
          </w:p>
          <w:p w:rsidR="00C64998" w:rsidRPr="00D4492F" w:rsidRDefault="00C64998" w:rsidP="00EB5AD4">
            <w:pPr>
              <w:rPr>
                <w:rFonts w:ascii="Arial" w:hAnsi="Arial" w:cs="Arial"/>
                <w:b/>
              </w:rPr>
            </w:pPr>
          </w:p>
          <w:p w:rsidR="00C64998" w:rsidRPr="00D4492F" w:rsidRDefault="00C64998" w:rsidP="00EB5AD4">
            <w:pPr>
              <w:rPr>
                <w:rFonts w:ascii="Arial" w:hAnsi="Arial" w:cs="Arial"/>
              </w:rPr>
            </w:pPr>
            <w:r w:rsidRPr="00D4492F">
              <w:rPr>
                <w:rFonts w:ascii="Arial" w:hAnsi="Arial" w:cs="Arial"/>
                <w:b/>
              </w:rPr>
              <w:lastRenderedPageBreak/>
              <w:t xml:space="preserve">Estimated impact: </w:t>
            </w:r>
            <w:r w:rsidRPr="00D4492F">
              <w:rPr>
                <w:rFonts w:ascii="Arial" w:hAnsi="Arial" w:cs="Arial"/>
              </w:rPr>
              <w:t>Did you meet the success criteria? Include impact on pupils not eligible for PP, if appropriate.</w:t>
            </w:r>
          </w:p>
        </w:tc>
        <w:tc>
          <w:tcPr>
            <w:tcW w:w="6804" w:type="dxa"/>
            <w:tcMar>
              <w:top w:w="57" w:type="dxa"/>
              <w:bottom w:w="57" w:type="dxa"/>
            </w:tcMar>
          </w:tcPr>
          <w:p w:rsidR="00C64998" w:rsidRPr="00D4492F" w:rsidRDefault="00C64998" w:rsidP="00EB5AD4">
            <w:pPr>
              <w:rPr>
                <w:rFonts w:ascii="Arial" w:hAnsi="Arial" w:cs="Arial"/>
                <w:b/>
              </w:rPr>
            </w:pPr>
          </w:p>
          <w:p w:rsidR="00C64998" w:rsidRPr="00D4492F" w:rsidRDefault="00C64998" w:rsidP="00EB5AD4">
            <w:pPr>
              <w:rPr>
                <w:rFonts w:ascii="Arial" w:hAnsi="Arial" w:cs="Arial"/>
                <w:b/>
              </w:rPr>
            </w:pPr>
          </w:p>
          <w:p w:rsidR="00C64998" w:rsidRPr="00D4492F" w:rsidRDefault="00C64998" w:rsidP="00EB5AD4">
            <w:pPr>
              <w:rPr>
                <w:rFonts w:ascii="Arial" w:hAnsi="Arial" w:cs="Arial"/>
                <w:b/>
              </w:rPr>
            </w:pPr>
          </w:p>
          <w:p w:rsidR="00C64998" w:rsidRPr="00D4492F" w:rsidRDefault="00C64998" w:rsidP="00EB5AD4">
            <w:pPr>
              <w:rPr>
                <w:rFonts w:ascii="Arial" w:hAnsi="Arial" w:cs="Arial"/>
                <w:b/>
              </w:rPr>
            </w:pPr>
          </w:p>
          <w:p w:rsidR="009675C1" w:rsidRPr="00D4492F" w:rsidRDefault="009675C1" w:rsidP="00EB5AD4">
            <w:pPr>
              <w:rPr>
                <w:rFonts w:ascii="Arial" w:hAnsi="Arial" w:cs="Arial"/>
                <w:b/>
              </w:rPr>
            </w:pPr>
          </w:p>
          <w:p w:rsidR="00C64998" w:rsidRPr="00D4492F" w:rsidRDefault="00C64998" w:rsidP="00EB5AD4">
            <w:pPr>
              <w:rPr>
                <w:rFonts w:ascii="Arial" w:hAnsi="Arial" w:cs="Arial"/>
                <w:b/>
              </w:rPr>
            </w:pPr>
          </w:p>
          <w:p w:rsidR="00C64998" w:rsidRPr="00D4492F" w:rsidRDefault="00C64998" w:rsidP="00EB5AD4">
            <w:pPr>
              <w:rPr>
                <w:rFonts w:ascii="Arial" w:hAnsi="Arial" w:cs="Arial"/>
                <w:b/>
              </w:rPr>
            </w:pPr>
            <w:r w:rsidRPr="00D4492F">
              <w:rPr>
                <w:rFonts w:ascii="Arial" w:hAnsi="Arial" w:cs="Arial"/>
                <w:b/>
              </w:rPr>
              <w:lastRenderedPageBreak/>
              <w:t xml:space="preserve">Lessons learned </w:t>
            </w:r>
          </w:p>
          <w:p w:rsidR="00C64998" w:rsidRPr="00D4492F" w:rsidRDefault="00C64998" w:rsidP="00EB5AD4">
            <w:pPr>
              <w:rPr>
                <w:rFonts w:ascii="Arial" w:hAnsi="Arial" w:cs="Arial"/>
                <w:b/>
              </w:rPr>
            </w:pPr>
            <w:r w:rsidRPr="00D4492F">
              <w:rPr>
                <w:rFonts w:ascii="Arial" w:hAnsi="Arial" w:cs="Arial"/>
              </w:rPr>
              <w:t>(and whether you will continue with this approach)</w:t>
            </w:r>
          </w:p>
        </w:tc>
      </w:tr>
      <w:tr w:rsidR="00C64998" w:rsidRPr="00F35EAE" w:rsidTr="00875B31">
        <w:trPr>
          <w:trHeight w:hRule="exact" w:val="2199"/>
        </w:trPr>
        <w:tc>
          <w:tcPr>
            <w:tcW w:w="2235" w:type="dxa"/>
            <w:tcMar>
              <w:top w:w="57" w:type="dxa"/>
              <w:bottom w:w="57" w:type="dxa"/>
            </w:tcMar>
          </w:tcPr>
          <w:p w:rsidR="00C64998" w:rsidRPr="00D4492F" w:rsidRDefault="00C64998" w:rsidP="008D2DAF">
            <w:pPr>
              <w:rPr>
                <w:rFonts w:ascii="Arial" w:hAnsi="Arial" w:cs="Arial"/>
                <w:sz w:val="18"/>
                <w:szCs w:val="18"/>
              </w:rPr>
            </w:pPr>
            <w:r w:rsidRPr="00D4492F">
              <w:rPr>
                <w:rFonts w:ascii="Arial" w:hAnsi="Arial" w:cs="Arial"/>
                <w:sz w:val="18"/>
                <w:szCs w:val="18"/>
              </w:rPr>
              <w:lastRenderedPageBreak/>
              <w:t>To develop staff skills and knowledge of interventions, implementing strategies in school</w:t>
            </w: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p w:rsidR="00C64998" w:rsidRPr="00D4492F" w:rsidRDefault="00C64998" w:rsidP="008D2DAF">
            <w:pPr>
              <w:rPr>
                <w:rFonts w:ascii="Arial" w:hAnsi="Arial" w:cs="Arial"/>
                <w:sz w:val="18"/>
                <w:szCs w:val="18"/>
              </w:rPr>
            </w:pPr>
          </w:p>
        </w:tc>
        <w:tc>
          <w:tcPr>
            <w:tcW w:w="1984" w:type="dxa"/>
            <w:tcMar>
              <w:top w:w="57" w:type="dxa"/>
              <w:bottom w:w="57" w:type="dxa"/>
            </w:tcMar>
          </w:tcPr>
          <w:p w:rsidR="00C64998" w:rsidRPr="00D4492F" w:rsidRDefault="00C64998" w:rsidP="00A33F73">
            <w:pPr>
              <w:pStyle w:val="Default"/>
              <w:rPr>
                <w:sz w:val="18"/>
                <w:szCs w:val="18"/>
              </w:rPr>
            </w:pPr>
            <w:r w:rsidRPr="00D4492F">
              <w:rPr>
                <w:sz w:val="18"/>
                <w:szCs w:val="18"/>
              </w:rPr>
              <w:t>Talk Boost training</w:t>
            </w:r>
          </w:p>
          <w:p w:rsidR="00C64998" w:rsidRPr="00D4492F" w:rsidRDefault="00C64998" w:rsidP="00A33F73">
            <w:pPr>
              <w:pStyle w:val="Default"/>
              <w:rPr>
                <w:sz w:val="18"/>
                <w:szCs w:val="18"/>
              </w:rPr>
            </w:pPr>
            <w:r w:rsidRPr="00D4492F">
              <w:rPr>
                <w:sz w:val="18"/>
                <w:szCs w:val="18"/>
              </w:rPr>
              <w:t xml:space="preserve">Read/write </w:t>
            </w:r>
            <w:proofErr w:type="spellStart"/>
            <w:r w:rsidRPr="00D4492F">
              <w:rPr>
                <w:sz w:val="18"/>
                <w:szCs w:val="18"/>
              </w:rPr>
              <w:t>inc</w:t>
            </w:r>
            <w:proofErr w:type="spellEnd"/>
            <w:r w:rsidRPr="00D4492F">
              <w:rPr>
                <w:sz w:val="18"/>
                <w:szCs w:val="18"/>
              </w:rPr>
              <w:t xml:space="preserve"> training</w:t>
            </w:r>
          </w:p>
          <w:p w:rsidR="00C64998" w:rsidRPr="00D4492F" w:rsidRDefault="00C64998" w:rsidP="00A33F73">
            <w:pPr>
              <w:pStyle w:val="Default"/>
              <w:rPr>
                <w:sz w:val="18"/>
                <w:szCs w:val="18"/>
              </w:rPr>
            </w:pPr>
            <w:r w:rsidRPr="00D4492F">
              <w:rPr>
                <w:sz w:val="18"/>
                <w:szCs w:val="18"/>
              </w:rPr>
              <w:t>ELSA</w:t>
            </w:r>
          </w:p>
          <w:p w:rsidR="00D4492F" w:rsidRPr="00D4492F" w:rsidRDefault="00D4492F" w:rsidP="00A33F73">
            <w:pPr>
              <w:pStyle w:val="Default"/>
              <w:rPr>
                <w:sz w:val="18"/>
                <w:szCs w:val="18"/>
              </w:rPr>
            </w:pPr>
          </w:p>
        </w:tc>
        <w:tc>
          <w:tcPr>
            <w:tcW w:w="4253" w:type="dxa"/>
            <w:tcMar>
              <w:top w:w="57" w:type="dxa"/>
              <w:bottom w:w="57" w:type="dxa"/>
            </w:tcMar>
          </w:tcPr>
          <w:p w:rsidR="00C64998" w:rsidRPr="00D4492F" w:rsidRDefault="00C64998" w:rsidP="001C71A1">
            <w:pPr>
              <w:pStyle w:val="Default"/>
              <w:rPr>
                <w:color w:val="auto"/>
                <w:sz w:val="18"/>
                <w:szCs w:val="18"/>
              </w:rPr>
            </w:pPr>
            <w:r w:rsidRPr="00D4492F">
              <w:rPr>
                <w:color w:val="auto"/>
                <w:sz w:val="18"/>
                <w:szCs w:val="18"/>
              </w:rPr>
              <w:t xml:space="preserve">Talk Boost groups being run by a larger number of support assistants increasing the number of children accessing this support. Assessment shows this has a positive impact on literacy skills. </w:t>
            </w:r>
          </w:p>
          <w:p w:rsidR="00C64998" w:rsidRPr="00D4492F" w:rsidRDefault="00C64998" w:rsidP="001C71A1">
            <w:pPr>
              <w:pStyle w:val="Default"/>
              <w:rPr>
                <w:color w:val="auto"/>
                <w:sz w:val="18"/>
                <w:szCs w:val="18"/>
              </w:rPr>
            </w:pPr>
            <w:r w:rsidRPr="00D4492F">
              <w:rPr>
                <w:color w:val="auto"/>
                <w:sz w:val="18"/>
                <w:szCs w:val="18"/>
              </w:rPr>
              <w:t xml:space="preserve">Majority of teaching staff now read/write </w:t>
            </w:r>
            <w:proofErr w:type="spellStart"/>
            <w:r w:rsidRPr="00D4492F">
              <w:rPr>
                <w:color w:val="auto"/>
                <w:sz w:val="18"/>
                <w:szCs w:val="18"/>
              </w:rPr>
              <w:t>inc</w:t>
            </w:r>
            <w:proofErr w:type="spellEnd"/>
            <w:r w:rsidRPr="00D4492F">
              <w:rPr>
                <w:color w:val="auto"/>
                <w:sz w:val="18"/>
                <w:szCs w:val="18"/>
              </w:rPr>
              <w:t xml:space="preserve"> trained and implementing the approach for spelling from year 2 on. </w:t>
            </w:r>
          </w:p>
          <w:p w:rsidR="00C64998" w:rsidRPr="00D4492F" w:rsidRDefault="00C64998" w:rsidP="001C71A1">
            <w:pPr>
              <w:pStyle w:val="Default"/>
              <w:rPr>
                <w:color w:val="auto"/>
                <w:sz w:val="18"/>
                <w:szCs w:val="18"/>
              </w:rPr>
            </w:pPr>
            <w:r w:rsidRPr="00D4492F">
              <w:rPr>
                <w:color w:val="auto"/>
                <w:sz w:val="18"/>
                <w:szCs w:val="18"/>
              </w:rPr>
              <w:t xml:space="preserve">TA staff completed </w:t>
            </w:r>
            <w:r w:rsidR="00D4492F" w:rsidRPr="00D4492F">
              <w:rPr>
                <w:color w:val="auto"/>
                <w:sz w:val="18"/>
                <w:szCs w:val="18"/>
              </w:rPr>
              <w:t xml:space="preserve">additional </w:t>
            </w:r>
            <w:r w:rsidRPr="00D4492F">
              <w:rPr>
                <w:color w:val="auto"/>
                <w:sz w:val="18"/>
                <w:szCs w:val="18"/>
              </w:rPr>
              <w:t>ELSA training.</w:t>
            </w:r>
          </w:p>
        </w:tc>
        <w:tc>
          <w:tcPr>
            <w:tcW w:w="6804" w:type="dxa"/>
            <w:tcMar>
              <w:top w:w="57" w:type="dxa"/>
              <w:bottom w:w="57" w:type="dxa"/>
            </w:tcMar>
          </w:tcPr>
          <w:p w:rsidR="00D4492F" w:rsidRPr="00D4492F" w:rsidRDefault="00D4492F" w:rsidP="00A00036">
            <w:pPr>
              <w:rPr>
                <w:rFonts w:ascii="Arial" w:hAnsi="Arial" w:cs="Arial"/>
                <w:sz w:val="18"/>
                <w:szCs w:val="18"/>
              </w:rPr>
            </w:pPr>
            <w:r w:rsidRPr="00D4492F">
              <w:rPr>
                <w:rFonts w:ascii="Arial" w:hAnsi="Arial" w:cs="Arial"/>
                <w:sz w:val="18"/>
                <w:szCs w:val="18"/>
              </w:rPr>
              <w:t>To continue 2018-19</w:t>
            </w:r>
          </w:p>
          <w:p w:rsidR="00C64998" w:rsidRPr="00D4492F" w:rsidRDefault="00C64998" w:rsidP="00A00036">
            <w:pPr>
              <w:rPr>
                <w:rFonts w:ascii="Arial" w:hAnsi="Arial" w:cs="Arial"/>
                <w:sz w:val="18"/>
                <w:szCs w:val="18"/>
              </w:rPr>
            </w:pPr>
            <w:r w:rsidRPr="00D4492F">
              <w:rPr>
                <w:rFonts w:ascii="Arial" w:hAnsi="Arial" w:cs="Arial"/>
                <w:sz w:val="18"/>
                <w:szCs w:val="18"/>
              </w:rPr>
              <w:t>The approaches are to continue to be implemented throughout school, with children ability grouped for spelling and CLIC.</w:t>
            </w:r>
          </w:p>
          <w:p w:rsidR="00C64998" w:rsidRPr="00D4492F" w:rsidRDefault="00C64998" w:rsidP="00A00036">
            <w:pPr>
              <w:rPr>
                <w:rFonts w:ascii="Arial" w:hAnsi="Arial" w:cs="Arial"/>
                <w:sz w:val="18"/>
                <w:szCs w:val="18"/>
              </w:rPr>
            </w:pPr>
          </w:p>
          <w:p w:rsidR="00C64998" w:rsidRPr="00D4492F" w:rsidRDefault="00C64998" w:rsidP="00A00036">
            <w:pPr>
              <w:rPr>
                <w:rFonts w:ascii="Arial" w:hAnsi="Arial" w:cs="Arial"/>
                <w:sz w:val="18"/>
                <w:szCs w:val="18"/>
              </w:rPr>
            </w:pPr>
            <w:r w:rsidRPr="00D4492F">
              <w:rPr>
                <w:rFonts w:ascii="Arial" w:hAnsi="Arial" w:cs="Arial"/>
                <w:sz w:val="18"/>
                <w:szCs w:val="18"/>
              </w:rPr>
              <w:t>Staff to continue to promote outdoor opportunities.</w:t>
            </w:r>
          </w:p>
          <w:p w:rsidR="00C64998" w:rsidRPr="00D4492F" w:rsidRDefault="00C64998" w:rsidP="00A00036">
            <w:pPr>
              <w:rPr>
                <w:rFonts w:ascii="Arial" w:hAnsi="Arial" w:cs="Arial"/>
                <w:sz w:val="18"/>
                <w:szCs w:val="18"/>
              </w:rPr>
            </w:pPr>
          </w:p>
          <w:p w:rsidR="00C64998" w:rsidRPr="00D4492F" w:rsidRDefault="00C64998" w:rsidP="00A00036">
            <w:pPr>
              <w:rPr>
                <w:rFonts w:ascii="Arial" w:hAnsi="Arial" w:cs="Arial"/>
                <w:sz w:val="18"/>
                <w:szCs w:val="18"/>
              </w:rPr>
            </w:pPr>
            <w:r w:rsidRPr="00D4492F">
              <w:rPr>
                <w:rFonts w:ascii="Arial" w:hAnsi="Arial" w:cs="Arial"/>
                <w:sz w:val="18"/>
                <w:szCs w:val="18"/>
              </w:rPr>
              <w:t>ELSA support to be provided when necessary</w:t>
            </w:r>
          </w:p>
        </w:tc>
      </w:tr>
      <w:tr w:rsidR="00C64998" w:rsidRPr="00F35EAE" w:rsidTr="00875B31">
        <w:trPr>
          <w:trHeight w:hRule="exact" w:val="2057"/>
        </w:trPr>
        <w:tc>
          <w:tcPr>
            <w:tcW w:w="2235" w:type="dxa"/>
            <w:tcMar>
              <w:top w:w="57" w:type="dxa"/>
              <w:bottom w:w="57" w:type="dxa"/>
            </w:tcMar>
          </w:tcPr>
          <w:p w:rsidR="00C64998" w:rsidRPr="00D4492F" w:rsidRDefault="00C64998" w:rsidP="00AB0D9D">
            <w:pPr>
              <w:rPr>
                <w:rFonts w:ascii="Arial" w:hAnsi="Arial" w:cs="Arial"/>
                <w:sz w:val="18"/>
                <w:szCs w:val="18"/>
              </w:rPr>
            </w:pPr>
            <w:r w:rsidRPr="00D4492F">
              <w:rPr>
                <w:rFonts w:ascii="Arial" w:hAnsi="Arial" w:cs="Arial"/>
                <w:sz w:val="18"/>
                <w:szCs w:val="18"/>
              </w:rPr>
              <w:t xml:space="preserve">Funding to mitigate against the effects of poverty and improve equality </w:t>
            </w:r>
          </w:p>
        </w:tc>
        <w:tc>
          <w:tcPr>
            <w:tcW w:w="1984" w:type="dxa"/>
            <w:tcMar>
              <w:top w:w="57" w:type="dxa"/>
              <w:bottom w:w="57" w:type="dxa"/>
            </w:tcMar>
          </w:tcPr>
          <w:p w:rsidR="00C64998" w:rsidRPr="00D4492F" w:rsidRDefault="00C64998" w:rsidP="00A33F73">
            <w:pPr>
              <w:pStyle w:val="Default"/>
              <w:rPr>
                <w:sz w:val="18"/>
                <w:szCs w:val="18"/>
              </w:rPr>
            </w:pPr>
            <w:r w:rsidRPr="00D4492F">
              <w:rPr>
                <w:sz w:val="18"/>
                <w:szCs w:val="18"/>
              </w:rPr>
              <w:t>Providing assistance for extra-curricular activities, swimming, trips and after school provision.</w:t>
            </w:r>
          </w:p>
        </w:tc>
        <w:tc>
          <w:tcPr>
            <w:tcW w:w="4253" w:type="dxa"/>
            <w:tcMar>
              <w:top w:w="57" w:type="dxa"/>
              <w:bottom w:w="57" w:type="dxa"/>
            </w:tcMar>
          </w:tcPr>
          <w:p w:rsidR="00C64998" w:rsidRPr="00D4492F" w:rsidRDefault="00C64998" w:rsidP="00A00036">
            <w:pPr>
              <w:pStyle w:val="Default"/>
              <w:rPr>
                <w:color w:val="auto"/>
                <w:sz w:val="18"/>
                <w:szCs w:val="18"/>
              </w:rPr>
            </w:pPr>
            <w:r w:rsidRPr="00D4492F">
              <w:rPr>
                <w:color w:val="auto"/>
                <w:sz w:val="18"/>
                <w:szCs w:val="18"/>
              </w:rPr>
              <w:t xml:space="preserve">All children accessed trips, swimming, after school clubs regardless of financial circumstances. An increased number of trips took place and emergency after school and breakfast club provision was available when needed. </w:t>
            </w:r>
          </w:p>
        </w:tc>
        <w:tc>
          <w:tcPr>
            <w:tcW w:w="6804" w:type="dxa"/>
            <w:tcMar>
              <w:top w:w="57" w:type="dxa"/>
              <w:bottom w:w="57" w:type="dxa"/>
            </w:tcMar>
          </w:tcPr>
          <w:p w:rsidR="00C64998" w:rsidRDefault="00D4492F" w:rsidP="00A00036">
            <w:pPr>
              <w:rPr>
                <w:rFonts w:ascii="Arial" w:hAnsi="Arial" w:cs="Arial"/>
                <w:sz w:val="18"/>
                <w:szCs w:val="18"/>
              </w:rPr>
            </w:pPr>
            <w:r>
              <w:rPr>
                <w:rFonts w:ascii="Arial" w:hAnsi="Arial" w:cs="Arial"/>
                <w:sz w:val="18"/>
                <w:szCs w:val="18"/>
              </w:rPr>
              <w:t>To continue in 2018-19</w:t>
            </w:r>
          </w:p>
          <w:p w:rsidR="00D4492F" w:rsidRPr="00D4492F" w:rsidRDefault="00D4492F" w:rsidP="00A00036">
            <w:pPr>
              <w:rPr>
                <w:rFonts w:ascii="Arial" w:hAnsi="Arial" w:cs="Arial"/>
                <w:sz w:val="18"/>
                <w:szCs w:val="18"/>
              </w:rPr>
            </w:pPr>
            <w:r>
              <w:rPr>
                <w:rFonts w:ascii="Arial" w:hAnsi="Arial" w:cs="Arial"/>
                <w:sz w:val="18"/>
                <w:szCs w:val="18"/>
              </w:rPr>
              <w:t xml:space="preserve">Staff to complete MIDAS training which will facilitate access to mini buses to bring down costs of trips and swimming. </w:t>
            </w:r>
          </w:p>
        </w:tc>
      </w:tr>
      <w:tr w:rsidR="00C64998" w:rsidRPr="00F35EAE" w:rsidTr="00875B31">
        <w:trPr>
          <w:trHeight w:hRule="exact" w:val="2362"/>
        </w:trPr>
        <w:tc>
          <w:tcPr>
            <w:tcW w:w="2235" w:type="dxa"/>
            <w:tcMar>
              <w:top w:w="57" w:type="dxa"/>
              <w:bottom w:w="57" w:type="dxa"/>
            </w:tcMar>
          </w:tcPr>
          <w:p w:rsidR="00C64998" w:rsidRPr="00D4492F" w:rsidRDefault="00C64998" w:rsidP="00AB0D9D">
            <w:pPr>
              <w:rPr>
                <w:rFonts w:ascii="Arial" w:hAnsi="Arial" w:cs="Arial"/>
                <w:sz w:val="18"/>
                <w:szCs w:val="18"/>
              </w:rPr>
            </w:pPr>
            <w:r w:rsidRPr="00D4492F">
              <w:rPr>
                <w:rFonts w:ascii="Arial" w:hAnsi="Arial" w:cs="Arial"/>
                <w:sz w:val="18"/>
                <w:szCs w:val="18"/>
              </w:rPr>
              <w:t>Additional resources to support transition to school, interventions and outdoor developments</w:t>
            </w:r>
          </w:p>
        </w:tc>
        <w:tc>
          <w:tcPr>
            <w:tcW w:w="1984" w:type="dxa"/>
            <w:tcMar>
              <w:top w:w="57" w:type="dxa"/>
              <w:bottom w:w="57" w:type="dxa"/>
            </w:tcMar>
          </w:tcPr>
          <w:p w:rsidR="00C64998" w:rsidRPr="00D4492F" w:rsidRDefault="00C64998" w:rsidP="00A33F73">
            <w:pPr>
              <w:pStyle w:val="Default"/>
              <w:rPr>
                <w:sz w:val="18"/>
                <w:szCs w:val="18"/>
              </w:rPr>
            </w:pPr>
            <w:r w:rsidRPr="00D4492F">
              <w:rPr>
                <w:sz w:val="18"/>
                <w:szCs w:val="18"/>
              </w:rPr>
              <w:t>Development of an Early Years outdoors area</w:t>
            </w:r>
          </w:p>
          <w:p w:rsidR="00C64998" w:rsidRPr="00D4492F" w:rsidRDefault="00C64998" w:rsidP="00A33F73">
            <w:pPr>
              <w:pStyle w:val="Default"/>
              <w:rPr>
                <w:sz w:val="18"/>
                <w:szCs w:val="18"/>
              </w:rPr>
            </w:pPr>
            <w:r w:rsidRPr="00D4492F">
              <w:rPr>
                <w:sz w:val="18"/>
                <w:szCs w:val="18"/>
              </w:rPr>
              <w:t>Additional playground markings</w:t>
            </w:r>
          </w:p>
          <w:p w:rsidR="00C64998" w:rsidRPr="00D4492F" w:rsidRDefault="00D4492F" w:rsidP="00A33F73">
            <w:pPr>
              <w:pStyle w:val="Default"/>
              <w:rPr>
                <w:sz w:val="18"/>
                <w:szCs w:val="18"/>
              </w:rPr>
            </w:pPr>
            <w:r w:rsidRPr="00D4492F">
              <w:rPr>
                <w:sz w:val="18"/>
                <w:szCs w:val="18"/>
              </w:rPr>
              <w:t>Development of new area for Reception and year one</w:t>
            </w:r>
          </w:p>
        </w:tc>
        <w:tc>
          <w:tcPr>
            <w:tcW w:w="4253" w:type="dxa"/>
            <w:tcMar>
              <w:top w:w="57" w:type="dxa"/>
              <w:bottom w:w="57" w:type="dxa"/>
            </w:tcMar>
          </w:tcPr>
          <w:p w:rsidR="00C64998" w:rsidRPr="00D4492F" w:rsidRDefault="00C64998" w:rsidP="00A00036">
            <w:pPr>
              <w:pStyle w:val="Default"/>
              <w:rPr>
                <w:color w:val="auto"/>
                <w:sz w:val="18"/>
                <w:szCs w:val="18"/>
              </w:rPr>
            </w:pPr>
            <w:r w:rsidRPr="00D4492F">
              <w:rPr>
                <w:color w:val="auto"/>
                <w:sz w:val="18"/>
                <w:szCs w:val="18"/>
              </w:rPr>
              <w:t xml:space="preserve">Outdoor area is established with all children increasingly accessing the area. Additional playground markings have increased all children’s activity rates at playtimes and provided a focus for activities. </w:t>
            </w:r>
          </w:p>
          <w:p w:rsidR="00C64998" w:rsidRPr="00D4492F" w:rsidRDefault="00C64998" w:rsidP="00A00036">
            <w:pPr>
              <w:pStyle w:val="Default"/>
              <w:rPr>
                <w:color w:val="auto"/>
                <w:sz w:val="18"/>
                <w:szCs w:val="18"/>
              </w:rPr>
            </w:pPr>
          </w:p>
          <w:p w:rsidR="00C64998" w:rsidRPr="00D4492F" w:rsidRDefault="00C64998" w:rsidP="00A00036">
            <w:pPr>
              <w:pStyle w:val="Default"/>
              <w:rPr>
                <w:color w:val="auto"/>
                <w:sz w:val="18"/>
                <w:szCs w:val="18"/>
              </w:rPr>
            </w:pPr>
          </w:p>
        </w:tc>
        <w:tc>
          <w:tcPr>
            <w:tcW w:w="6804" w:type="dxa"/>
            <w:tcMar>
              <w:top w:w="57" w:type="dxa"/>
              <w:bottom w:w="57" w:type="dxa"/>
            </w:tcMar>
          </w:tcPr>
          <w:p w:rsidR="00C64998" w:rsidRPr="00D4492F" w:rsidRDefault="00C64998" w:rsidP="00AB0D9D">
            <w:pPr>
              <w:rPr>
                <w:rFonts w:ascii="Arial" w:hAnsi="Arial" w:cs="Arial"/>
                <w:sz w:val="18"/>
                <w:szCs w:val="18"/>
              </w:rPr>
            </w:pPr>
            <w:r w:rsidRPr="00D4492F">
              <w:rPr>
                <w:rFonts w:ascii="Arial" w:hAnsi="Arial" w:cs="Arial"/>
                <w:sz w:val="18"/>
                <w:szCs w:val="18"/>
              </w:rPr>
              <w:t>To extend the</w:t>
            </w:r>
            <w:r w:rsidR="00D4492F" w:rsidRPr="00D4492F">
              <w:rPr>
                <w:rFonts w:ascii="Arial" w:hAnsi="Arial" w:cs="Arial"/>
                <w:sz w:val="18"/>
                <w:szCs w:val="18"/>
              </w:rPr>
              <w:t xml:space="preserve"> use of the outdoor area in 2018-19</w:t>
            </w:r>
            <w:r w:rsidRPr="00D4492F">
              <w:rPr>
                <w:rFonts w:ascii="Arial" w:hAnsi="Arial" w:cs="Arial"/>
                <w:sz w:val="18"/>
                <w:szCs w:val="18"/>
              </w:rPr>
              <w:t xml:space="preserve"> and additional funding to create additional outdoors space for use by the older children.</w:t>
            </w:r>
          </w:p>
          <w:p w:rsidR="00C64998" w:rsidRPr="00D4492F" w:rsidRDefault="00C64998" w:rsidP="00AB0D9D">
            <w:pPr>
              <w:rPr>
                <w:rFonts w:ascii="Arial" w:hAnsi="Arial" w:cs="Arial"/>
                <w:sz w:val="18"/>
                <w:szCs w:val="18"/>
              </w:rPr>
            </w:pPr>
          </w:p>
          <w:p w:rsidR="00C64998" w:rsidRPr="00D4492F" w:rsidRDefault="00C64998" w:rsidP="00D4492F">
            <w:pPr>
              <w:rPr>
                <w:rFonts w:ascii="Arial" w:hAnsi="Arial" w:cs="Arial"/>
                <w:sz w:val="18"/>
                <w:szCs w:val="18"/>
              </w:rPr>
            </w:pPr>
            <w:r w:rsidRPr="00D4492F">
              <w:rPr>
                <w:rFonts w:ascii="Arial" w:hAnsi="Arial" w:cs="Arial"/>
                <w:sz w:val="18"/>
                <w:szCs w:val="18"/>
              </w:rPr>
              <w:t xml:space="preserve">The establishment of our own nursery provision means that there </w:t>
            </w:r>
            <w:r w:rsidR="00D4492F" w:rsidRPr="00D4492F">
              <w:rPr>
                <w:rFonts w:ascii="Arial" w:hAnsi="Arial" w:cs="Arial"/>
                <w:sz w:val="18"/>
                <w:szCs w:val="18"/>
              </w:rPr>
              <w:t xml:space="preserve">is </w:t>
            </w:r>
            <w:r w:rsidRPr="00D4492F">
              <w:rPr>
                <w:rFonts w:ascii="Arial" w:hAnsi="Arial" w:cs="Arial"/>
                <w:sz w:val="18"/>
                <w:szCs w:val="18"/>
              </w:rPr>
              <w:t>no longer be a need for as extensive a transition programme</w:t>
            </w:r>
          </w:p>
          <w:p w:rsidR="00D4492F" w:rsidRPr="00D4492F" w:rsidRDefault="00D4492F" w:rsidP="00D4492F">
            <w:pPr>
              <w:rPr>
                <w:rFonts w:ascii="Arial" w:hAnsi="Arial" w:cs="Arial"/>
                <w:sz w:val="18"/>
                <w:szCs w:val="18"/>
              </w:rPr>
            </w:pPr>
            <w:r w:rsidRPr="00D4492F">
              <w:rPr>
                <w:rFonts w:ascii="Arial" w:hAnsi="Arial" w:cs="Arial"/>
                <w:sz w:val="18"/>
                <w:szCs w:val="18"/>
              </w:rPr>
              <w:t>The establishment of a Reception/ Year One area has begun but is not yet completed. Additional Beach School activities promoted language development and will be extended to additional year groups.</w:t>
            </w:r>
          </w:p>
        </w:tc>
      </w:tr>
    </w:tbl>
    <w:p w:rsidR="00C64998" w:rsidRPr="00F35EAE" w:rsidRDefault="00C64998" w:rsidP="00A33F73">
      <w:pPr>
        <w:spacing w:line="276" w:lineRule="auto"/>
        <w:rPr>
          <w:rFonts w:ascii="Arial" w:hAnsi="Arial" w:cs="Arial"/>
          <w:sz w:val="18"/>
          <w:szCs w:val="18"/>
          <w:highlight w:val="yellow"/>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2"/>
      </w:tblGrid>
      <w:tr w:rsidR="00C64998" w:rsidRPr="00F35EAE" w:rsidTr="00875B31">
        <w:tc>
          <w:tcPr>
            <w:tcW w:w="14992" w:type="dxa"/>
            <w:shd w:val="clear" w:color="auto" w:fill="CFDCE3"/>
            <w:tcMar>
              <w:top w:w="57" w:type="dxa"/>
              <w:bottom w:w="57" w:type="dxa"/>
            </w:tcMar>
          </w:tcPr>
          <w:p w:rsidR="00C64998" w:rsidRPr="00D4492F" w:rsidRDefault="00C64998" w:rsidP="00875B31">
            <w:pPr>
              <w:pStyle w:val="ListParagraph"/>
              <w:numPr>
                <w:ilvl w:val="0"/>
                <w:numId w:val="17"/>
              </w:numPr>
              <w:ind w:left="567"/>
              <w:rPr>
                <w:rFonts w:ascii="Arial" w:hAnsi="Arial" w:cs="Arial"/>
                <w:b/>
              </w:rPr>
            </w:pPr>
            <w:r w:rsidRPr="00D4492F">
              <w:rPr>
                <w:rFonts w:ascii="Arial" w:hAnsi="Arial" w:cs="Arial"/>
                <w:b/>
              </w:rPr>
              <w:t>Additional detail</w:t>
            </w:r>
          </w:p>
        </w:tc>
      </w:tr>
      <w:tr w:rsidR="00C64998" w:rsidRPr="00875B31" w:rsidTr="00875B31">
        <w:trPr>
          <w:trHeight w:val="1739"/>
        </w:trPr>
        <w:tc>
          <w:tcPr>
            <w:tcW w:w="14992" w:type="dxa"/>
            <w:tcMar>
              <w:top w:w="57" w:type="dxa"/>
              <w:bottom w:w="57" w:type="dxa"/>
            </w:tcMar>
          </w:tcPr>
          <w:p w:rsidR="00C64998" w:rsidRPr="00D4492F" w:rsidRDefault="00C64998" w:rsidP="00875B31">
            <w:pPr>
              <w:pStyle w:val="ListParagraph"/>
              <w:ind w:left="567"/>
              <w:rPr>
                <w:rFonts w:ascii="Arial" w:hAnsi="Arial" w:cs="Arial"/>
              </w:rPr>
            </w:pPr>
            <w:r w:rsidRPr="00D4492F">
              <w:rPr>
                <w:rFonts w:ascii="Arial" w:hAnsi="Arial" w:cs="Arial"/>
              </w:rPr>
              <w:t xml:space="preserve">In this section you can annex or refer to </w:t>
            </w:r>
            <w:r w:rsidRPr="00D4492F">
              <w:rPr>
                <w:rFonts w:ascii="Arial" w:hAnsi="Arial" w:cs="Arial"/>
                <w:b/>
              </w:rPr>
              <w:t>additional</w:t>
            </w:r>
            <w:r w:rsidRPr="00D4492F">
              <w:rPr>
                <w:rFonts w:ascii="Arial" w:hAnsi="Arial" w:cs="Arial"/>
              </w:rPr>
              <w:t xml:space="preserve"> information which you have used to inform the statement above.</w:t>
            </w:r>
          </w:p>
          <w:p w:rsidR="00C64998" w:rsidRPr="00D4492F" w:rsidRDefault="00C64998" w:rsidP="00875B31">
            <w:pPr>
              <w:pStyle w:val="ListParagraph"/>
              <w:ind w:left="567"/>
              <w:rPr>
                <w:rFonts w:ascii="Arial" w:hAnsi="Arial" w:cs="Arial"/>
                <w:sz w:val="18"/>
                <w:szCs w:val="18"/>
              </w:rPr>
            </w:pPr>
            <w:r w:rsidRPr="00D4492F">
              <w:rPr>
                <w:rFonts w:ascii="Arial" w:hAnsi="Arial" w:cs="Arial"/>
                <w:sz w:val="18"/>
                <w:szCs w:val="18"/>
              </w:rPr>
              <w:t xml:space="preserve">Our full strategy document can be found online at: www.aschool.sch.uk </w:t>
            </w:r>
          </w:p>
        </w:tc>
      </w:tr>
    </w:tbl>
    <w:p w:rsidR="00C64998" w:rsidRDefault="00C64998" w:rsidP="0004731E"/>
    <w:sectPr w:rsidR="00C64998"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11" w:rsidRDefault="00F03111" w:rsidP="00CD68B1">
      <w:r>
        <w:separator/>
      </w:r>
    </w:p>
  </w:endnote>
  <w:endnote w:type="continuationSeparator" w:id="0">
    <w:p w:rsidR="00F03111" w:rsidRDefault="00F0311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11" w:rsidRDefault="00F03111" w:rsidP="00CD68B1">
      <w:r>
        <w:separator/>
      </w:r>
    </w:p>
  </w:footnote>
  <w:footnote w:type="continuationSeparator" w:id="0">
    <w:p w:rsidR="00F03111" w:rsidRDefault="00F03111"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5">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E03108"/>
    <w:multiLevelType w:val="hybridMultilevel"/>
    <w:tmpl w:val="37508A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9D01204"/>
    <w:multiLevelType w:val="hybridMultilevel"/>
    <w:tmpl w:val="F6D4B1AC"/>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4">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0">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67E15D0D"/>
    <w:multiLevelType w:val="hybridMultilevel"/>
    <w:tmpl w:val="29C60E3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79E63DCE"/>
    <w:multiLevelType w:val="hybridMultilevel"/>
    <w:tmpl w:val="629206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6">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7">
    <w:nsid w:val="7E69652A"/>
    <w:multiLevelType w:val="multilevel"/>
    <w:tmpl w:val="BE8811C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8">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8"/>
  </w:num>
  <w:num w:numId="10">
    <w:abstractNumId w:val="21"/>
  </w:num>
  <w:num w:numId="11">
    <w:abstractNumId w:val="15"/>
  </w:num>
  <w:num w:numId="12">
    <w:abstractNumId w:val="7"/>
  </w:num>
  <w:num w:numId="13">
    <w:abstractNumId w:val="14"/>
  </w:num>
  <w:num w:numId="14">
    <w:abstractNumId w:val="3"/>
  </w:num>
  <w:num w:numId="15">
    <w:abstractNumId w:val="26"/>
  </w:num>
  <w:num w:numId="16">
    <w:abstractNumId w:val="25"/>
  </w:num>
  <w:num w:numId="17">
    <w:abstractNumId w:val="13"/>
  </w:num>
  <w:num w:numId="18">
    <w:abstractNumId w:val="1"/>
  </w:num>
  <w:num w:numId="19">
    <w:abstractNumId w:val="19"/>
  </w:num>
  <w:num w:numId="20">
    <w:abstractNumId w:val="4"/>
  </w:num>
  <w:num w:numId="21">
    <w:abstractNumId w:val="23"/>
  </w:num>
  <w:num w:numId="22">
    <w:abstractNumId w:val="27"/>
  </w:num>
  <w:num w:numId="23">
    <w:abstractNumId w:val="6"/>
  </w:num>
  <w:num w:numId="24">
    <w:abstractNumId w:val="11"/>
  </w:num>
  <w:num w:numId="25">
    <w:abstractNumId w:val="18"/>
  </w:num>
  <w:num w:numId="26">
    <w:abstractNumId w:val="22"/>
  </w:num>
  <w:num w:numId="27">
    <w:abstractNumId w:val="5"/>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C61B3"/>
    <w:rsid w:val="000D0B47"/>
    <w:rsid w:val="000D2A75"/>
    <w:rsid w:val="000D480D"/>
    <w:rsid w:val="000D7ED1"/>
    <w:rsid w:val="000E4243"/>
    <w:rsid w:val="000F0B5E"/>
    <w:rsid w:val="001137CF"/>
    <w:rsid w:val="00117186"/>
    <w:rsid w:val="00121D72"/>
    <w:rsid w:val="00125340"/>
    <w:rsid w:val="00125BA7"/>
    <w:rsid w:val="00131CA9"/>
    <w:rsid w:val="00151ACF"/>
    <w:rsid w:val="001849D6"/>
    <w:rsid w:val="001B794A"/>
    <w:rsid w:val="001C686D"/>
    <w:rsid w:val="001C71A1"/>
    <w:rsid w:val="001D3C75"/>
    <w:rsid w:val="001E7B91"/>
    <w:rsid w:val="00232CF5"/>
    <w:rsid w:val="00237D72"/>
    <w:rsid w:val="00240F98"/>
    <w:rsid w:val="00254A66"/>
    <w:rsid w:val="00257811"/>
    <w:rsid w:val="00262114"/>
    <w:rsid w:val="002622B6"/>
    <w:rsid w:val="00267F85"/>
    <w:rsid w:val="002856C3"/>
    <w:rsid w:val="00293FE7"/>
    <w:rsid w:val="002954A6"/>
    <w:rsid w:val="002962F2"/>
    <w:rsid w:val="002B3394"/>
    <w:rsid w:val="002B505D"/>
    <w:rsid w:val="002B5606"/>
    <w:rsid w:val="002D0A33"/>
    <w:rsid w:val="002D22A0"/>
    <w:rsid w:val="002E686F"/>
    <w:rsid w:val="002F6FB5"/>
    <w:rsid w:val="00320C3A"/>
    <w:rsid w:val="00337056"/>
    <w:rsid w:val="00351952"/>
    <w:rsid w:val="00366499"/>
    <w:rsid w:val="00380587"/>
    <w:rsid w:val="003822C1"/>
    <w:rsid w:val="00390402"/>
    <w:rsid w:val="003957BD"/>
    <w:rsid w:val="003961A3"/>
    <w:rsid w:val="003A4788"/>
    <w:rsid w:val="003B5C5D"/>
    <w:rsid w:val="003B6371"/>
    <w:rsid w:val="003C79F6"/>
    <w:rsid w:val="003D2143"/>
    <w:rsid w:val="003D4C76"/>
    <w:rsid w:val="003E4A5C"/>
    <w:rsid w:val="003F7BE2"/>
    <w:rsid w:val="004029AD"/>
    <w:rsid w:val="00402EED"/>
    <w:rsid w:val="00407299"/>
    <w:rsid w:val="004107D2"/>
    <w:rsid w:val="00420A29"/>
    <w:rsid w:val="00423264"/>
    <w:rsid w:val="00435936"/>
    <w:rsid w:val="00456ABA"/>
    <w:rsid w:val="004642B2"/>
    <w:rsid w:val="004642BC"/>
    <w:rsid w:val="004667CF"/>
    <w:rsid w:val="004667DB"/>
    <w:rsid w:val="00481041"/>
    <w:rsid w:val="00490586"/>
    <w:rsid w:val="0049188F"/>
    <w:rsid w:val="00492683"/>
    <w:rsid w:val="00496D7D"/>
    <w:rsid w:val="004B3C35"/>
    <w:rsid w:val="004C5467"/>
    <w:rsid w:val="004C5FE9"/>
    <w:rsid w:val="004D053F"/>
    <w:rsid w:val="004D3FC1"/>
    <w:rsid w:val="004E5349"/>
    <w:rsid w:val="004E5B85"/>
    <w:rsid w:val="004F0176"/>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D1CC7"/>
    <w:rsid w:val="005E2CF9"/>
    <w:rsid w:val="005E54F3"/>
    <w:rsid w:val="005F630A"/>
    <w:rsid w:val="00601130"/>
    <w:rsid w:val="00611495"/>
    <w:rsid w:val="00620176"/>
    <w:rsid w:val="00626887"/>
    <w:rsid w:val="00630044"/>
    <w:rsid w:val="00630BE0"/>
    <w:rsid w:val="00636313"/>
    <w:rsid w:val="00636F61"/>
    <w:rsid w:val="00683A3C"/>
    <w:rsid w:val="00683DD4"/>
    <w:rsid w:val="006A2660"/>
    <w:rsid w:val="006B358C"/>
    <w:rsid w:val="006C7C85"/>
    <w:rsid w:val="006D447D"/>
    <w:rsid w:val="006D5E63"/>
    <w:rsid w:val="006E6C0F"/>
    <w:rsid w:val="006F0B6A"/>
    <w:rsid w:val="006F2883"/>
    <w:rsid w:val="00700CA9"/>
    <w:rsid w:val="007335B7"/>
    <w:rsid w:val="00743BF3"/>
    <w:rsid w:val="00746605"/>
    <w:rsid w:val="00760743"/>
    <w:rsid w:val="00765EFB"/>
    <w:rsid w:val="00766387"/>
    <w:rsid w:val="00767E1D"/>
    <w:rsid w:val="00780A34"/>
    <w:rsid w:val="007819A9"/>
    <w:rsid w:val="00797116"/>
    <w:rsid w:val="007A2742"/>
    <w:rsid w:val="007B141B"/>
    <w:rsid w:val="007B160F"/>
    <w:rsid w:val="007B228E"/>
    <w:rsid w:val="007C2B91"/>
    <w:rsid w:val="007C4F4A"/>
    <w:rsid w:val="007C749E"/>
    <w:rsid w:val="007F271A"/>
    <w:rsid w:val="007F3C16"/>
    <w:rsid w:val="00827203"/>
    <w:rsid w:val="0084389C"/>
    <w:rsid w:val="00845265"/>
    <w:rsid w:val="0085024F"/>
    <w:rsid w:val="0085450D"/>
    <w:rsid w:val="00863790"/>
    <w:rsid w:val="00864593"/>
    <w:rsid w:val="00865078"/>
    <w:rsid w:val="00875B31"/>
    <w:rsid w:val="0088412D"/>
    <w:rsid w:val="008B7FE5"/>
    <w:rsid w:val="008C10E9"/>
    <w:rsid w:val="008D2DAF"/>
    <w:rsid w:val="008D58CE"/>
    <w:rsid w:val="008E364E"/>
    <w:rsid w:val="008E64E9"/>
    <w:rsid w:val="008F0F73"/>
    <w:rsid w:val="008F69EC"/>
    <w:rsid w:val="009021E8"/>
    <w:rsid w:val="009079EE"/>
    <w:rsid w:val="00913D6B"/>
    <w:rsid w:val="00914D6D"/>
    <w:rsid w:val="00915380"/>
    <w:rsid w:val="00917D70"/>
    <w:rsid w:val="009242F1"/>
    <w:rsid w:val="009675C1"/>
    <w:rsid w:val="00972129"/>
    <w:rsid w:val="00992C5E"/>
    <w:rsid w:val="009A0BF6"/>
    <w:rsid w:val="009D1EEF"/>
    <w:rsid w:val="009E7A9D"/>
    <w:rsid w:val="009F1341"/>
    <w:rsid w:val="009F480D"/>
    <w:rsid w:val="00A00036"/>
    <w:rsid w:val="00A054BE"/>
    <w:rsid w:val="00A13FBB"/>
    <w:rsid w:val="00A24C51"/>
    <w:rsid w:val="00A32773"/>
    <w:rsid w:val="00A33F73"/>
    <w:rsid w:val="00A37195"/>
    <w:rsid w:val="00A37D2D"/>
    <w:rsid w:val="00A439AF"/>
    <w:rsid w:val="00A567DC"/>
    <w:rsid w:val="00A57107"/>
    <w:rsid w:val="00A60ECF"/>
    <w:rsid w:val="00A6273A"/>
    <w:rsid w:val="00A6366C"/>
    <w:rsid w:val="00A7204C"/>
    <w:rsid w:val="00A77153"/>
    <w:rsid w:val="00A8709B"/>
    <w:rsid w:val="00AB0D9D"/>
    <w:rsid w:val="00AB5B2A"/>
    <w:rsid w:val="00AE66C2"/>
    <w:rsid w:val="00AE77EC"/>
    <w:rsid w:val="00AE78F2"/>
    <w:rsid w:val="00B01C9A"/>
    <w:rsid w:val="00B10AFA"/>
    <w:rsid w:val="00B13714"/>
    <w:rsid w:val="00B17B33"/>
    <w:rsid w:val="00B2266F"/>
    <w:rsid w:val="00B31AA4"/>
    <w:rsid w:val="00B3409B"/>
    <w:rsid w:val="00B369C7"/>
    <w:rsid w:val="00B36BB9"/>
    <w:rsid w:val="00B44A21"/>
    <w:rsid w:val="00B44E17"/>
    <w:rsid w:val="00B5579F"/>
    <w:rsid w:val="00B55BC5"/>
    <w:rsid w:val="00B60E7C"/>
    <w:rsid w:val="00B63631"/>
    <w:rsid w:val="00B668B6"/>
    <w:rsid w:val="00B7195B"/>
    <w:rsid w:val="00B72939"/>
    <w:rsid w:val="00B80272"/>
    <w:rsid w:val="00B80748"/>
    <w:rsid w:val="00B9382E"/>
    <w:rsid w:val="00BA3C3E"/>
    <w:rsid w:val="00BC54E1"/>
    <w:rsid w:val="00BC7733"/>
    <w:rsid w:val="00BE3670"/>
    <w:rsid w:val="00BE5BCA"/>
    <w:rsid w:val="00BF781A"/>
    <w:rsid w:val="00C00F3C"/>
    <w:rsid w:val="00C04C4C"/>
    <w:rsid w:val="00C068B2"/>
    <w:rsid w:val="00C102E1"/>
    <w:rsid w:val="00C14FAE"/>
    <w:rsid w:val="00C32D5C"/>
    <w:rsid w:val="00C34113"/>
    <w:rsid w:val="00C35120"/>
    <w:rsid w:val="00C35EA9"/>
    <w:rsid w:val="00C416E8"/>
    <w:rsid w:val="00C64998"/>
    <w:rsid w:val="00C70B05"/>
    <w:rsid w:val="00C73995"/>
    <w:rsid w:val="00C77968"/>
    <w:rsid w:val="00C8030B"/>
    <w:rsid w:val="00CA1AF5"/>
    <w:rsid w:val="00CD2230"/>
    <w:rsid w:val="00CD68B1"/>
    <w:rsid w:val="00CE1584"/>
    <w:rsid w:val="00CE5608"/>
    <w:rsid w:val="00CF02DE"/>
    <w:rsid w:val="00CF1B9B"/>
    <w:rsid w:val="00D11A2D"/>
    <w:rsid w:val="00D309A5"/>
    <w:rsid w:val="00D35464"/>
    <w:rsid w:val="00D370F4"/>
    <w:rsid w:val="00D4492F"/>
    <w:rsid w:val="00D46E95"/>
    <w:rsid w:val="00D504EA"/>
    <w:rsid w:val="00D51EA2"/>
    <w:rsid w:val="00D55DC8"/>
    <w:rsid w:val="00D82EF5"/>
    <w:rsid w:val="00D8454C"/>
    <w:rsid w:val="00D9429A"/>
    <w:rsid w:val="00DC0E87"/>
    <w:rsid w:val="00DC3F30"/>
    <w:rsid w:val="00DE33BF"/>
    <w:rsid w:val="00DF76AB"/>
    <w:rsid w:val="00E04EE8"/>
    <w:rsid w:val="00E106F9"/>
    <w:rsid w:val="00E20F63"/>
    <w:rsid w:val="00E34A8F"/>
    <w:rsid w:val="00E354EA"/>
    <w:rsid w:val="00E35628"/>
    <w:rsid w:val="00E5066A"/>
    <w:rsid w:val="00E865E4"/>
    <w:rsid w:val="00E96E48"/>
    <w:rsid w:val="00EB090F"/>
    <w:rsid w:val="00EB5AD4"/>
    <w:rsid w:val="00EB7216"/>
    <w:rsid w:val="00ED0F8C"/>
    <w:rsid w:val="00ED62ED"/>
    <w:rsid w:val="00ED74DD"/>
    <w:rsid w:val="00EE4D95"/>
    <w:rsid w:val="00EE50D0"/>
    <w:rsid w:val="00EF2A09"/>
    <w:rsid w:val="00EF2C1C"/>
    <w:rsid w:val="00F00F9A"/>
    <w:rsid w:val="00F03111"/>
    <w:rsid w:val="00F148B0"/>
    <w:rsid w:val="00F25DF2"/>
    <w:rsid w:val="00F359FE"/>
    <w:rsid w:val="00F35EAE"/>
    <w:rsid w:val="00F36497"/>
    <w:rsid w:val="00F367C9"/>
    <w:rsid w:val="00F54E2A"/>
    <w:rsid w:val="00F55645"/>
    <w:rsid w:val="00F55DE6"/>
    <w:rsid w:val="00F61904"/>
    <w:rsid w:val="00F67763"/>
    <w:rsid w:val="00F71231"/>
    <w:rsid w:val="00F84A60"/>
    <w:rsid w:val="00F85CBD"/>
    <w:rsid w:val="00F87EC9"/>
    <w:rsid w:val="00F93C25"/>
    <w:rsid w:val="00F9458B"/>
    <w:rsid w:val="00F970BA"/>
    <w:rsid w:val="00FB12DB"/>
    <w:rsid w:val="00FB153F"/>
    <w:rsid w:val="00FB223A"/>
    <w:rsid w:val="00FC6354"/>
    <w:rsid w:val="00FD56A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rPr>
      <w:sz w:val="22"/>
      <w:szCs w:val="22"/>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link w:val="BalloonText"/>
    <w:uiPriority w:val="99"/>
    <w:semiHidden/>
    <w:locked/>
    <w:rsid w:val="00A6273A"/>
    <w:rPr>
      <w:rFonts w:ascii="Tahoma" w:hAnsi="Tahoma" w:cs="Tahoma"/>
      <w:sz w:val="16"/>
      <w:szCs w:val="16"/>
    </w:rPr>
  </w:style>
  <w:style w:type="character" w:styleId="Hyperlink">
    <w:name w:val="Hyperlink"/>
    <w:uiPriority w:val="99"/>
    <w:rsid w:val="00FC6354"/>
    <w:rPr>
      <w:rFonts w:cs="Times New Roman"/>
      <w:color w:val="0000FF"/>
      <w:u w:val="single"/>
    </w:rPr>
  </w:style>
  <w:style w:type="character" w:styleId="FollowedHyperlink">
    <w:name w:val="FollowedHyperlink"/>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link w:val="DeptBullets"/>
    <w:uiPriority w:val="99"/>
    <w:locked/>
    <w:rsid w:val="004B3C35"/>
    <w:rPr>
      <w:rFonts w:ascii="Arial" w:hAnsi="Arial" w:cs="Times New Roman"/>
      <w:noProof/>
      <w:color w:val="0D0D0D"/>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rPr>
      <w:sz w:val="22"/>
      <w:szCs w:val="22"/>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link w:val="BalloonText"/>
    <w:uiPriority w:val="99"/>
    <w:semiHidden/>
    <w:locked/>
    <w:rsid w:val="00A6273A"/>
    <w:rPr>
      <w:rFonts w:ascii="Tahoma" w:hAnsi="Tahoma" w:cs="Tahoma"/>
      <w:sz w:val="16"/>
      <w:szCs w:val="16"/>
    </w:rPr>
  </w:style>
  <w:style w:type="character" w:styleId="Hyperlink">
    <w:name w:val="Hyperlink"/>
    <w:uiPriority w:val="99"/>
    <w:rsid w:val="00FC6354"/>
    <w:rPr>
      <w:rFonts w:cs="Times New Roman"/>
      <w:color w:val="0000FF"/>
      <w:u w:val="single"/>
    </w:rPr>
  </w:style>
  <w:style w:type="character" w:styleId="FollowedHyperlink">
    <w:name w:val="FollowedHyperlink"/>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link w:val="DeptBullets"/>
    <w:uiPriority w:val="99"/>
    <w:locked/>
    <w:rsid w:val="004B3C35"/>
    <w:rPr>
      <w:rFonts w:ascii="Arial" w:hAnsi="Arial" w:cs="Times New Roman"/>
      <w:noProof/>
      <w:color w:val="0D0D0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7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Kiff, Wendy</cp:lastModifiedBy>
  <cp:revision>2</cp:revision>
  <cp:lastPrinted>2018-11-20T12:03:00Z</cp:lastPrinted>
  <dcterms:created xsi:type="dcterms:W3CDTF">2018-11-20T12:03:00Z</dcterms:created>
  <dcterms:modified xsi:type="dcterms:W3CDTF">2018-11-20T12:03:00Z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TaxCatchAll">
    <vt:lpwstr>2;#;#56;#;#55;#</vt:lpwstr>
  </property>
  <property fmtid="{D5CDD505-2E9C-101B-9397-08002B2CF9AE}" pid="11" name="Comments">
    <vt:lpwstr/>
  </property>
  <property fmtid="{D5CDD505-2E9C-101B-9397-08002B2CF9AE}" pid="12" name="_dlc_DocId">
    <vt:lpwstr>P77SHHUCCQFT-1656113854-17249</vt:lpwstr>
  </property>
  <property fmtid="{D5CDD505-2E9C-101B-9397-08002B2CF9AE}" pid="13" name="_dlc_DocIdUrl">
    <vt:lpwstr>http://workplaces/sites/ctg/a/_layouts/DocIdRedir.aspx?ID=P77SHHUCCQFT-1656113854-17249, P77SHHUCCQFT-1656113854-17249</vt:lpwstr>
  </property>
  <property fmtid="{D5CDD505-2E9C-101B-9397-08002B2CF9AE}" pid="14" name="IWPSiteTypeTaxHTField0">
    <vt:lpwstr/>
  </property>
  <property fmtid="{D5CDD505-2E9C-101B-9397-08002B2CF9AE}" pid="15" name="IWPRightsProtectiveMarkingTaxHTField0">
    <vt:lpwstr>Official0884c477-2e62-47ea-b19c-5af6e91124c5</vt:lpwstr>
  </property>
  <property fmtid="{D5CDD505-2E9C-101B-9397-08002B2CF9AE}" pid="16" name="IWPFunctionTaxHTField0">
    <vt:lpwstr/>
  </property>
  <property fmtid="{D5CDD505-2E9C-101B-9397-08002B2CF9AE}" pid="17" name="IWPOwnerTaxHTField0">
    <vt:lpwstr>NCTA8a55f59b-7d94-44dd-a344-986d47acf947</vt:lpwstr>
  </property>
  <property fmtid="{D5CDD505-2E9C-101B-9397-08002B2CF9AE}" pid="18" name="IWPOrganisationalUnitTaxHTField0">
    <vt:lpwstr>NCTL50b03fc4-9596-44c0-8ddf-78c55856c7ae</vt:lpwstr>
  </property>
  <property fmtid="{D5CDD505-2E9C-101B-9397-08002B2CF9AE}" pid="19" name="IWPContributor">
    <vt:lpwstr/>
  </property>
  <property fmtid="{D5CDD505-2E9C-101B-9397-08002B2CF9AE}" pid="20" name="IWPSubjectTaxHTField0">
    <vt:lpwstr/>
  </property>
</Properties>
</file>